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99" w:rsidRP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b/>
          <w:bCs/>
          <w:color w:val="1D1D1D"/>
          <w:sz w:val="28"/>
          <w:szCs w:val="28"/>
        </w:rPr>
      </w:pPr>
      <w:r w:rsidRPr="003D2799">
        <w:rPr>
          <w:b/>
          <w:bCs/>
          <w:color w:val="1D1D1D"/>
          <w:sz w:val="28"/>
          <w:szCs w:val="28"/>
        </w:rPr>
        <w:t>В Совет при Президенте Российской Федерации</w:t>
      </w:r>
    </w:p>
    <w:p w:rsidR="003D2799" w:rsidRP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b/>
          <w:bCs/>
          <w:color w:val="1D1D1D"/>
          <w:sz w:val="28"/>
          <w:szCs w:val="28"/>
        </w:rPr>
      </w:pPr>
      <w:r w:rsidRPr="003D2799">
        <w:rPr>
          <w:b/>
          <w:bCs/>
          <w:color w:val="1D1D1D"/>
          <w:sz w:val="28"/>
          <w:szCs w:val="28"/>
        </w:rPr>
        <w:t xml:space="preserve"> по противодействию коррупции</w:t>
      </w:r>
    </w:p>
    <w:p w:rsid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 xml:space="preserve">Президенту Российской Федерации </w:t>
      </w:r>
    </w:p>
    <w:p w:rsidR="003D2799" w:rsidRP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b/>
          <w:bCs/>
          <w:color w:val="1D1D1D"/>
          <w:sz w:val="28"/>
          <w:szCs w:val="28"/>
        </w:rPr>
        <w:t>Путину В.В.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>Председателю Следственного комитета РФ</w:t>
      </w:r>
    </w:p>
    <w:p w:rsidR="003D2799" w:rsidRP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 xml:space="preserve"> </w:t>
      </w:r>
      <w:proofErr w:type="spellStart"/>
      <w:r w:rsidRPr="003D2799">
        <w:rPr>
          <w:b/>
          <w:bCs/>
          <w:color w:val="1D1D1D"/>
          <w:sz w:val="28"/>
          <w:szCs w:val="28"/>
        </w:rPr>
        <w:t>Бастрыкину</w:t>
      </w:r>
      <w:proofErr w:type="spellEnd"/>
      <w:r w:rsidRPr="003D2799">
        <w:rPr>
          <w:b/>
          <w:bCs/>
          <w:color w:val="1D1D1D"/>
          <w:sz w:val="28"/>
          <w:szCs w:val="28"/>
        </w:rPr>
        <w:t xml:space="preserve"> А.И.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>Помощнику Президента РФ</w:t>
      </w:r>
    </w:p>
    <w:p w:rsidR="003D2799" w:rsidRP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 xml:space="preserve"> </w:t>
      </w:r>
      <w:r w:rsidRPr="003D2799">
        <w:rPr>
          <w:b/>
          <w:bCs/>
          <w:color w:val="1D1D1D"/>
          <w:sz w:val="28"/>
          <w:szCs w:val="28"/>
        </w:rPr>
        <w:t>Белоусову А.Р.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 xml:space="preserve">Директору ФСБ России </w:t>
      </w:r>
    </w:p>
    <w:p w:rsidR="003D2799" w:rsidRP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proofErr w:type="spellStart"/>
      <w:r w:rsidRPr="003D2799">
        <w:rPr>
          <w:b/>
          <w:bCs/>
          <w:color w:val="1D1D1D"/>
          <w:sz w:val="28"/>
          <w:szCs w:val="28"/>
        </w:rPr>
        <w:t>Бортникову</w:t>
      </w:r>
      <w:proofErr w:type="spellEnd"/>
      <w:r w:rsidRPr="003D2799">
        <w:rPr>
          <w:b/>
          <w:bCs/>
          <w:color w:val="1D1D1D"/>
          <w:sz w:val="28"/>
          <w:szCs w:val="28"/>
        </w:rPr>
        <w:t xml:space="preserve"> А.В.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3D2799" w:rsidRDefault="003D2799" w:rsidP="00444C5B">
      <w:pPr>
        <w:pStyle w:val="a3"/>
        <w:spacing w:before="0" w:beforeAutospacing="0" w:after="0" w:afterAutospacing="0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Н</w:t>
      </w:r>
      <w:r w:rsidRPr="003D2799">
        <w:rPr>
          <w:color w:val="1D1D1D"/>
          <w:sz w:val="28"/>
          <w:szCs w:val="28"/>
        </w:rPr>
        <w:t>ачальник</w:t>
      </w:r>
      <w:r>
        <w:rPr>
          <w:color w:val="1D1D1D"/>
          <w:sz w:val="28"/>
          <w:szCs w:val="28"/>
        </w:rPr>
        <w:t>у</w:t>
      </w:r>
    </w:p>
    <w:p w:rsidR="003D2799" w:rsidRDefault="003D2799" w:rsidP="00444C5B">
      <w:pPr>
        <w:pStyle w:val="a3"/>
        <w:spacing w:before="0" w:beforeAutospacing="0" w:after="0" w:afterAutospacing="0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 xml:space="preserve"> Государственно-правового управления</w:t>
      </w:r>
    </w:p>
    <w:p w:rsidR="003D2799" w:rsidRDefault="003D2799" w:rsidP="00444C5B">
      <w:pPr>
        <w:pStyle w:val="a3"/>
        <w:spacing w:before="0" w:beforeAutospacing="0" w:after="0" w:afterAutospacing="0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 Президента РФ</w:t>
      </w:r>
    </w:p>
    <w:p w:rsidR="003D2799" w:rsidRP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 </w:t>
      </w:r>
      <w:r w:rsidRPr="003D2799">
        <w:rPr>
          <w:color w:val="1D1D1D"/>
          <w:sz w:val="28"/>
          <w:szCs w:val="28"/>
        </w:rPr>
        <w:t xml:space="preserve"> </w:t>
      </w:r>
      <w:proofErr w:type="spellStart"/>
      <w:r w:rsidRPr="003D2799">
        <w:rPr>
          <w:b/>
          <w:bCs/>
          <w:color w:val="1D1D1D"/>
          <w:sz w:val="28"/>
          <w:szCs w:val="28"/>
        </w:rPr>
        <w:t>Брычёвой</w:t>
      </w:r>
      <w:proofErr w:type="spellEnd"/>
      <w:r w:rsidRPr="003D2799">
        <w:rPr>
          <w:b/>
          <w:bCs/>
          <w:color w:val="1D1D1D"/>
          <w:sz w:val="28"/>
          <w:szCs w:val="28"/>
        </w:rPr>
        <w:t xml:space="preserve"> Л.И.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Заместителю</w:t>
      </w:r>
      <w:r w:rsidRPr="003D2799">
        <w:rPr>
          <w:color w:val="1D1D1D"/>
          <w:sz w:val="28"/>
          <w:szCs w:val="28"/>
        </w:rPr>
        <w:t xml:space="preserve"> Председателя Совета Федерации</w:t>
      </w:r>
    </w:p>
    <w:p w:rsid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b/>
          <w:bCs/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 xml:space="preserve"> </w:t>
      </w:r>
      <w:r>
        <w:rPr>
          <w:color w:val="1D1D1D"/>
          <w:sz w:val="28"/>
          <w:szCs w:val="28"/>
        </w:rPr>
        <w:t xml:space="preserve"> </w:t>
      </w:r>
      <w:r w:rsidRPr="003D2799">
        <w:rPr>
          <w:b/>
          <w:bCs/>
          <w:color w:val="1D1D1D"/>
          <w:sz w:val="28"/>
          <w:szCs w:val="28"/>
        </w:rPr>
        <w:t>Воробьёв</w:t>
      </w:r>
      <w:r>
        <w:rPr>
          <w:b/>
          <w:bCs/>
          <w:color w:val="1D1D1D"/>
          <w:sz w:val="28"/>
          <w:szCs w:val="28"/>
        </w:rPr>
        <w:t>у</w:t>
      </w:r>
      <w:r w:rsidRPr="003D2799">
        <w:rPr>
          <w:b/>
          <w:bCs/>
          <w:color w:val="1D1D1D"/>
          <w:sz w:val="28"/>
          <w:szCs w:val="28"/>
        </w:rPr>
        <w:t xml:space="preserve"> Ю.Л</w:t>
      </w:r>
    </w:p>
    <w:p w:rsid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Председателю</w:t>
      </w:r>
      <w:r w:rsidRPr="003D2799">
        <w:rPr>
          <w:color w:val="1D1D1D"/>
          <w:sz w:val="28"/>
          <w:szCs w:val="28"/>
        </w:rPr>
        <w:t xml:space="preserve"> Счё</w:t>
      </w:r>
      <w:r>
        <w:rPr>
          <w:color w:val="1D1D1D"/>
          <w:sz w:val="28"/>
          <w:szCs w:val="28"/>
        </w:rPr>
        <w:t>тной палаты РФ</w:t>
      </w:r>
    </w:p>
    <w:p w:rsidR="003D2799" w:rsidRP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 xml:space="preserve"> </w:t>
      </w:r>
      <w:r>
        <w:rPr>
          <w:b/>
          <w:bCs/>
          <w:color w:val="1D1D1D"/>
          <w:sz w:val="28"/>
          <w:szCs w:val="28"/>
        </w:rPr>
        <w:t xml:space="preserve">Голиковой Т.А. </w:t>
      </w:r>
    </w:p>
    <w:p w:rsid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Председателю</w:t>
      </w:r>
      <w:r w:rsidRPr="003D2799">
        <w:rPr>
          <w:color w:val="1D1D1D"/>
          <w:sz w:val="28"/>
          <w:szCs w:val="28"/>
        </w:rPr>
        <w:t xml:space="preserve"> Конституци</w:t>
      </w:r>
      <w:r>
        <w:rPr>
          <w:color w:val="1D1D1D"/>
          <w:sz w:val="28"/>
          <w:szCs w:val="28"/>
        </w:rPr>
        <w:t xml:space="preserve">онного Суда РФ </w:t>
      </w:r>
    </w:p>
    <w:p w:rsidR="003D2799" w:rsidRDefault="003D2799" w:rsidP="003D2799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 xml:space="preserve"> </w:t>
      </w:r>
      <w:proofErr w:type="spellStart"/>
      <w:r w:rsidRPr="003D2799">
        <w:rPr>
          <w:b/>
          <w:bCs/>
          <w:color w:val="1D1D1D"/>
          <w:sz w:val="28"/>
          <w:szCs w:val="28"/>
        </w:rPr>
        <w:t>Зорькин</w:t>
      </w:r>
      <w:r>
        <w:rPr>
          <w:b/>
          <w:bCs/>
          <w:color w:val="1D1D1D"/>
          <w:sz w:val="28"/>
          <w:szCs w:val="28"/>
        </w:rPr>
        <w:t>у</w:t>
      </w:r>
      <w:proofErr w:type="spellEnd"/>
      <w:r w:rsidRPr="003D2799">
        <w:rPr>
          <w:b/>
          <w:bCs/>
          <w:color w:val="1D1D1D"/>
          <w:sz w:val="28"/>
          <w:szCs w:val="28"/>
        </w:rPr>
        <w:t xml:space="preserve"> В.Д.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444C5B" w:rsidRDefault="003D2799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 xml:space="preserve">Председатель Высшего Арбитражного Суда </w:t>
      </w:r>
      <w:r w:rsidR="00444C5B">
        <w:rPr>
          <w:color w:val="1D1D1D"/>
          <w:sz w:val="28"/>
          <w:szCs w:val="28"/>
        </w:rPr>
        <w:t xml:space="preserve"> РФ</w:t>
      </w:r>
    </w:p>
    <w:p w:rsidR="00444C5B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444C5B">
        <w:rPr>
          <w:b/>
          <w:bCs/>
          <w:color w:val="1D1D1D"/>
          <w:sz w:val="28"/>
          <w:szCs w:val="28"/>
        </w:rPr>
        <w:t xml:space="preserve"> </w:t>
      </w:r>
      <w:r w:rsidRPr="003D2799">
        <w:rPr>
          <w:b/>
          <w:bCs/>
          <w:color w:val="1D1D1D"/>
          <w:sz w:val="28"/>
          <w:szCs w:val="28"/>
        </w:rPr>
        <w:t>Иванов</w:t>
      </w:r>
      <w:r>
        <w:rPr>
          <w:b/>
          <w:bCs/>
          <w:color w:val="1D1D1D"/>
          <w:sz w:val="28"/>
          <w:szCs w:val="28"/>
        </w:rPr>
        <w:t>у</w:t>
      </w:r>
      <w:r w:rsidRPr="003D2799">
        <w:rPr>
          <w:b/>
          <w:bCs/>
          <w:color w:val="1D1D1D"/>
          <w:sz w:val="28"/>
          <w:szCs w:val="28"/>
        </w:rPr>
        <w:t xml:space="preserve"> А.А.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444C5B" w:rsidRPr="003D2799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Руководителю</w:t>
      </w:r>
      <w:r w:rsidRPr="003D2799">
        <w:rPr>
          <w:color w:val="1D1D1D"/>
          <w:sz w:val="28"/>
          <w:szCs w:val="28"/>
        </w:rPr>
        <w:t xml:space="preserve"> Администрации</w:t>
      </w:r>
      <w:r>
        <w:rPr>
          <w:color w:val="1D1D1D"/>
          <w:sz w:val="28"/>
          <w:szCs w:val="28"/>
        </w:rPr>
        <w:t xml:space="preserve"> Президента РФ</w:t>
      </w:r>
    </w:p>
    <w:p w:rsidR="00444C5B" w:rsidRDefault="003D2799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b/>
          <w:bCs/>
          <w:color w:val="1D1D1D"/>
          <w:sz w:val="28"/>
          <w:szCs w:val="28"/>
        </w:rPr>
        <w:t>Иванов</w:t>
      </w:r>
      <w:r w:rsidR="00444C5B">
        <w:rPr>
          <w:b/>
          <w:bCs/>
          <w:color w:val="1D1D1D"/>
          <w:sz w:val="28"/>
          <w:szCs w:val="28"/>
        </w:rPr>
        <w:t>у</w:t>
      </w:r>
      <w:r w:rsidRPr="003D2799">
        <w:rPr>
          <w:b/>
          <w:bCs/>
          <w:color w:val="1D1D1D"/>
          <w:sz w:val="28"/>
          <w:szCs w:val="28"/>
        </w:rPr>
        <w:t xml:space="preserve"> С.Б.</w:t>
      </w:r>
      <w:r w:rsidRPr="003D2799">
        <w:rPr>
          <w:rStyle w:val="apple-converted-space"/>
          <w:b/>
          <w:bCs/>
          <w:color w:val="1D1D1D"/>
          <w:sz w:val="28"/>
          <w:szCs w:val="28"/>
        </w:rPr>
        <w:t> </w:t>
      </w:r>
    </w:p>
    <w:p w:rsidR="00444C5B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>Министр</w:t>
      </w:r>
      <w:r>
        <w:rPr>
          <w:color w:val="1D1D1D"/>
          <w:sz w:val="28"/>
          <w:szCs w:val="28"/>
        </w:rPr>
        <w:t>у</w:t>
      </w:r>
      <w:r w:rsidRPr="003D2799">
        <w:rPr>
          <w:color w:val="1D1D1D"/>
          <w:sz w:val="28"/>
          <w:szCs w:val="28"/>
        </w:rPr>
        <w:t xml:space="preserve"> вну</w:t>
      </w:r>
      <w:r>
        <w:rPr>
          <w:color w:val="1D1D1D"/>
          <w:sz w:val="28"/>
          <w:szCs w:val="28"/>
        </w:rPr>
        <w:t>тренних дел РФ</w:t>
      </w:r>
    </w:p>
    <w:p w:rsidR="003D2799" w:rsidRPr="003D2799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b/>
          <w:bCs/>
          <w:color w:val="1D1D1D"/>
          <w:sz w:val="28"/>
          <w:szCs w:val="28"/>
        </w:rPr>
        <w:t xml:space="preserve"> </w:t>
      </w:r>
      <w:r w:rsidR="003D2799" w:rsidRPr="003D2799">
        <w:rPr>
          <w:b/>
          <w:bCs/>
          <w:color w:val="1D1D1D"/>
          <w:sz w:val="28"/>
          <w:szCs w:val="28"/>
        </w:rPr>
        <w:t>Колокольцев</w:t>
      </w:r>
      <w:r>
        <w:rPr>
          <w:b/>
          <w:bCs/>
          <w:color w:val="1D1D1D"/>
          <w:sz w:val="28"/>
          <w:szCs w:val="28"/>
        </w:rPr>
        <w:t>у</w:t>
      </w:r>
      <w:r w:rsidR="003D2799" w:rsidRPr="003D2799">
        <w:rPr>
          <w:b/>
          <w:bCs/>
          <w:color w:val="1D1D1D"/>
          <w:sz w:val="28"/>
          <w:szCs w:val="28"/>
        </w:rPr>
        <w:t xml:space="preserve"> В.А.</w:t>
      </w:r>
      <w:r w:rsidR="003D2799" w:rsidRPr="003D2799">
        <w:rPr>
          <w:rStyle w:val="apple-converted-space"/>
          <w:color w:val="1D1D1D"/>
          <w:sz w:val="28"/>
          <w:szCs w:val="28"/>
        </w:rPr>
        <w:t> </w:t>
      </w:r>
    </w:p>
    <w:p w:rsidR="00444C5B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>Министр</w:t>
      </w:r>
      <w:r>
        <w:rPr>
          <w:color w:val="1D1D1D"/>
          <w:sz w:val="28"/>
          <w:szCs w:val="28"/>
        </w:rPr>
        <w:t>у юстиции РФ</w:t>
      </w:r>
    </w:p>
    <w:p w:rsidR="003D2799" w:rsidRPr="003D2799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b/>
          <w:bCs/>
          <w:color w:val="1D1D1D"/>
          <w:sz w:val="28"/>
          <w:szCs w:val="28"/>
        </w:rPr>
        <w:t xml:space="preserve"> </w:t>
      </w:r>
      <w:r w:rsidR="003D2799" w:rsidRPr="003D2799">
        <w:rPr>
          <w:b/>
          <w:bCs/>
          <w:color w:val="1D1D1D"/>
          <w:sz w:val="28"/>
          <w:szCs w:val="28"/>
        </w:rPr>
        <w:t>Коновалов</w:t>
      </w:r>
      <w:r>
        <w:rPr>
          <w:b/>
          <w:bCs/>
          <w:color w:val="1D1D1D"/>
          <w:sz w:val="28"/>
          <w:szCs w:val="28"/>
        </w:rPr>
        <w:t>у</w:t>
      </w:r>
      <w:r w:rsidR="003D2799" w:rsidRPr="003D2799">
        <w:rPr>
          <w:b/>
          <w:bCs/>
          <w:color w:val="1D1D1D"/>
          <w:sz w:val="28"/>
          <w:szCs w:val="28"/>
        </w:rPr>
        <w:t xml:space="preserve"> А.В.</w:t>
      </w:r>
      <w:r w:rsidR="003D2799" w:rsidRPr="003D2799">
        <w:rPr>
          <w:rStyle w:val="apple-converted-space"/>
          <w:color w:val="1D1D1D"/>
          <w:sz w:val="28"/>
          <w:szCs w:val="28"/>
        </w:rPr>
        <w:t> </w:t>
      </w:r>
    </w:p>
    <w:p w:rsidR="003D2799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Ч</w:t>
      </w:r>
      <w:r w:rsidR="003D2799" w:rsidRPr="003D2799">
        <w:rPr>
          <w:color w:val="1D1D1D"/>
          <w:sz w:val="28"/>
          <w:szCs w:val="28"/>
        </w:rPr>
        <w:t>лен</w:t>
      </w:r>
      <w:r>
        <w:rPr>
          <w:color w:val="1D1D1D"/>
          <w:sz w:val="28"/>
          <w:szCs w:val="28"/>
        </w:rPr>
        <w:t>у Общественной палаты РФ</w:t>
      </w:r>
    </w:p>
    <w:p w:rsidR="00444C5B" w:rsidRPr="003D2799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proofErr w:type="spellStart"/>
      <w:r>
        <w:rPr>
          <w:b/>
          <w:bCs/>
          <w:color w:val="1D1D1D"/>
          <w:sz w:val="28"/>
          <w:szCs w:val="28"/>
        </w:rPr>
        <w:t>Кучерене</w:t>
      </w:r>
      <w:proofErr w:type="spellEnd"/>
      <w:r w:rsidRPr="003D2799">
        <w:rPr>
          <w:b/>
          <w:bCs/>
          <w:color w:val="1D1D1D"/>
          <w:sz w:val="28"/>
          <w:szCs w:val="28"/>
        </w:rPr>
        <w:t xml:space="preserve"> А.Г.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444C5B" w:rsidRPr="003D2799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Председателю</w:t>
      </w:r>
      <w:r w:rsidRPr="003D2799">
        <w:rPr>
          <w:color w:val="1D1D1D"/>
          <w:sz w:val="28"/>
          <w:szCs w:val="28"/>
        </w:rPr>
        <w:t xml:space="preserve"> Верх</w:t>
      </w:r>
      <w:r>
        <w:rPr>
          <w:color w:val="1D1D1D"/>
          <w:sz w:val="28"/>
          <w:szCs w:val="28"/>
        </w:rPr>
        <w:t xml:space="preserve">овного Суда РФ </w:t>
      </w:r>
      <w:r w:rsidRPr="003D2799">
        <w:rPr>
          <w:color w:val="1D1D1D"/>
          <w:sz w:val="28"/>
          <w:szCs w:val="28"/>
        </w:rPr>
        <w:t xml:space="preserve"> </w:t>
      </w:r>
    </w:p>
    <w:p w:rsidR="00444C5B" w:rsidRDefault="003D2799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b/>
          <w:bCs/>
          <w:color w:val="1D1D1D"/>
          <w:sz w:val="28"/>
          <w:szCs w:val="28"/>
        </w:rPr>
        <w:lastRenderedPageBreak/>
        <w:t>Лебедев</w:t>
      </w:r>
      <w:r w:rsidR="00444C5B">
        <w:rPr>
          <w:b/>
          <w:bCs/>
          <w:color w:val="1D1D1D"/>
          <w:sz w:val="28"/>
          <w:szCs w:val="28"/>
        </w:rPr>
        <w:t>у</w:t>
      </w:r>
      <w:r w:rsidRPr="003D2799">
        <w:rPr>
          <w:b/>
          <w:bCs/>
          <w:color w:val="1D1D1D"/>
          <w:sz w:val="28"/>
          <w:szCs w:val="28"/>
        </w:rPr>
        <w:t xml:space="preserve"> В.М.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3D2799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Ч</w:t>
      </w:r>
      <w:r w:rsidR="003D2799" w:rsidRPr="003D2799">
        <w:rPr>
          <w:color w:val="1D1D1D"/>
          <w:sz w:val="28"/>
          <w:szCs w:val="28"/>
        </w:rPr>
        <w:t>лен</w:t>
      </w:r>
      <w:r>
        <w:rPr>
          <w:color w:val="1D1D1D"/>
          <w:sz w:val="28"/>
          <w:szCs w:val="28"/>
        </w:rPr>
        <w:t>у</w:t>
      </w:r>
      <w:r w:rsidR="003D2799" w:rsidRPr="003D2799">
        <w:rPr>
          <w:color w:val="1D1D1D"/>
          <w:sz w:val="28"/>
          <w:szCs w:val="28"/>
        </w:rPr>
        <w:t xml:space="preserve"> </w:t>
      </w:r>
      <w:r>
        <w:rPr>
          <w:color w:val="1D1D1D"/>
          <w:sz w:val="28"/>
          <w:szCs w:val="28"/>
        </w:rPr>
        <w:t>Общественной палаты РФ</w:t>
      </w:r>
    </w:p>
    <w:p w:rsidR="00444C5B" w:rsidRPr="003D2799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b/>
          <w:bCs/>
          <w:color w:val="1D1D1D"/>
          <w:sz w:val="28"/>
          <w:szCs w:val="28"/>
        </w:rPr>
        <w:t>Окороковой</w:t>
      </w:r>
      <w:r w:rsidRPr="003D2799">
        <w:rPr>
          <w:b/>
          <w:bCs/>
          <w:color w:val="1D1D1D"/>
          <w:sz w:val="28"/>
          <w:szCs w:val="28"/>
        </w:rPr>
        <w:t xml:space="preserve"> Г.П.</w:t>
      </w:r>
    </w:p>
    <w:p w:rsidR="00444C5B" w:rsidRDefault="00444C5B" w:rsidP="00444C5B">
      <w:pPr>
        <w:pStyle w:val="a3"/>
        <w:spacing w:before="0" w:beforeAutospacing="0" w:after="0" w:afterAutospacing="0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Н</w:t>
      </w:r>
      <w:r w:rsidR="003D2799" w:rsidRPr="003D2799">
        <w:rPr>
          <w:color w:val="1D1D1D"/>
          <w:sz w:val="28"/>
          <w:szCs w:val="28"/>
        </w:rPr>
        <w:t>ачальник</w:t>
      </w:r>
      <w:r>
        <w:rPr>
          <w:color w:val="1D1D1D"/>
          <w:sz w:val="28"/>
          <w:szCs w:val="28"/>
        </w:rPr>
        <w:t>у</w:t>
      </w:r>
      <w:r w:rsidR="003D2799" w:rsidRPr="003D2799">
        <w:rPr>
          <w:color w:val="1D1D1D"/>
          <w:sz w:val="28"/>
          <w:szCs w:val="28"/>
        </w:rPr>
        <w:t xml:space="preserve"> Управления Президента Р</w:t>
      </w:r>
      <w:r>
        <w:rPr>
          <w:color w:val="1D1D1D"/>
          <w:sz w:val="28"/>
          <w:szCs w:val="28"/>
        </w:rPr>
        <w:t xml:space="preserve">Ф </w:t>
      </w:r>
    </w:p>
    <w:p w:rsidR="00444C5B" w:rsidRDefault="003D2799" w:rsidP="001620C3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>по вопросам противодействия коррупции</w:t>
      </w:r>
      <w:r w:rsidR="00444C5B">
        <w:rPr>
          <w:color w:val="1D1D1D"/>
          <w:sz w:val="28"/>
          <w:szCs w:val="28"/>
        </w:rPr>
        <w:t xml:space="preserve"> </w:t>
      </w:r>
    </w:p>
    <w:p w:rsidR="003D2799" w:rsidRPr="003D2799" w:rsidRDefault="00444C5B" w:rsidP="001620C3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b/>
          <w:bCs/>
          <w:color w:val="1D1D1D"/>
          <w:sz w:val="28"/>
          <w:szCs w:val="28"/>
        </w:rPr>
        <w:t>Плохому</w:t>
      </w:r>
      <w:r w:rsidRPr="003D2799">
        <w:rPr>
          <w:b/>
          <w:bCs/>
          <w:color w:val="1D1D1D"/>
          <w:sz w:val="28"/>
          <w:szCs w:val="28"/>
        </w:rPr>
        <w:t xml:space="preserve"> О.А.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444C5B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Заместителю</w:t>
      </w:r>
      <w:r w:rsidR="003D2799" w:rsidRPr="003D2799">
        <w:rPr>
          <w:color w:val="1D1D1D"/>
          <w:sz w:val="28"/>
          <w:szCs w:val="28"/>
        </w:rPr>
        <w:t xml:space="preserve"> Председателя Пр</w:t>
      </w:r>
      <w:r>
        <w:rPr>
          <w:color w:val="1D1D1D"/>
          <w:sz w:val="28"/>
          <w:szCs w:val="28"/>
        </w:rPr>
        <w:t>авительства РФ</w:t>
      </w:r>
    </w:p>
    <w:p w:rsidR="003D2799" w:rsidRPr="003D2799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 </w:t>
      </w:r>
      <w:r w:rsidRPr="003D2799">
        <w:rPr>
          <w:b/>
          <w:bCs/>
          <w:color w:val="1D1D1D"/>
          <w:sz w:val="28"/>
          <w:szCs w:val="28"/>
        </w:rPr>
        <w:t>Рогозин</w:t>
      </w:r>
      <w:r>
        <w:rPr>
          <w:b/>
          <w:bCs/>
          <w:color w:val="1D1D1D"/>
          <w:sz w:val="28"/>
          <w:szCs w:val="28"/>
        </w:rPr>
        <w:t>у</w:t>
      </w:r>
      <w:r w:rsidRPr="003D2799">
        <w:rPr>
          <w:b/>
          <w:bCs/>
          <w:color w:val="1D1D1D"/>
          <w:sz w:val="28"/>
          <w:szCs w:val="28"/>
        </w:rPr>
        <w:t xml:space="preserve"> Д.О.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444C5B" w:rsidRDefault="003D2799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>Мэр</w:t>
      </w:r>
      <w:r w:rsidR="00444C5B">
        <w:rPr>
          <w:color w:val="1D1D1D"/>
          <w:sz w:val="28"/>
          <w:szCs w:val="28"/>
        </w:rPr>
        <w:t>у</w:t>
      </w:r>
      <w:r w:rsidRPr="003D2799">
        <w:rPr>
          <w:color w:val="1D1D1D"/>
          <w:sz w:val="28"/>
          <w:szCs w:val="28"/>
        </w:rPr>
        <w:t xml:space="preserve"> Москвы</w:t>
      </w:r>
      <w:r w:rsidR="00444C5B">
        <w:rPr>
          <w:color w:val="1D1D1D"/>
          <w:sz w:val="28"/>
          <w:szCs w:val="28"/>
        </w:rPr>
        <w:t xml:space="preserve"> </w:t>
      </w:r>
    </w:p>
    <w:p w:rsidR="003D2799" w:rsidRPr="003D2799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proofErr w:type="spellStart"/>
      <w:r w:rsidRPr="003D2799">
        <w:rPr>
          <w:b/>
          <w:bCs/>
          <w:color w:val="1D1D1D"/>
          <w:sz w:val="28"/>
          <w:szCs w:val="28"/>
        </w:rPr>
        <w:t>Собянин</w:t>
      </w:r>
      <w:r>
        <w:rPr>
          <w:b/>
          <w:bCs/>
          <w:color w:val="1D1D1D"/>
          <w:sz w:val="28"/>
          <w:szCs w:val="28"/>
        </w:rPr>
        <w:t>у</w:t>
      </w:r>
      <w:proofErr w:type="spellEnd"/>
      <w:r w:rsidRPr="003D2799">
        <w:rPr>
          <w:b/>
          <w:bCs/>
          <w:color w:val="1D1D1D"/>
          <w:sz w:val="28"/>
          <w:szCs w:val="28"/>
        </w:rPr>
        <w:t xml:space="preserve"> С.С.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3D2799" w:rsidRDefault="003D2799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>Министр</w:t>
      </w:r>
      <w:r w:rsidR="00444C5B">
        <w:rPr>
          <w:color w:val="1D1D1D"/>
          <w:sz w:val="28"/>
          <w:szCs w:val="28"/>
        </w:rPr>
        <w:t>у</w:t>
      </w:r>
      <w:r w:rsidRPr="003D2799">
        <w:rPr>
          <w:color w:val="1D1D1D"/>
          <w:sz w:val="28"/>
          <w:szCs w:val="28"/>
        </w:rPr>
        <w:t xml:space="preserve"> экономическог</w:t>
      </w:r>
      <w:r w:rsidR="00444C5B">
        <w:rPr>
          <w:color w:val="1D1D1D"/>
          <w:sz w:val="28"/>
          <w:szCs w:val="28"/>
        </w:rPr>
        <w:t>о развития РФ</w:t>
      </w:r>
    </w:p>
    <w:p w:rsidR="00444C5B" w:rsidRPr="003D2799" w:rsidRDefault="00444C5B" w:rsidP="00444C5B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proofErr w:type="spellStart"/>
      <w:r w:rsidRPr="003D2799">
        <w:rPr>
          <w:b/>
          <w:bCs/>
          <w:color w:val="1D1D1D"/>
          <w:sz w:val="28"/>
          <w:szCs w:val="28"/>
        </w:rPr>
        <w:t>Улюкаев</w:t>
      </w:r>
      <w:r>
        <w:rPr>
          <w:b/>
          <w:bCs/>
          <w:color w:val="1D1D1D"/>
          <w:sz w:val="28"/>
          <w:szCs w:val="28"/>
        </w:rPr>
        <w:t>у</w:t>
      </w:r>
      <w:proofErr w:type="spellEnd"/>
      <w:r w:rsidRPr="003D2799">
        <w:rPr>
          <w:b/>
          <w:bCs/>
          <w:color w:val="1D1D1D"/>
          <w:sz w:val="28"/>
          <w:szCs w:val="28"/>
        </w:rPr>
        <w:t xml:space="preserve"> А.В.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1620C3" w:rsidRDefault="001620C3" w:rsidP="001620C3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Генеральному</w:t>
      </w:r>
      <w:r w:rsidR="003D2799" w:rsidRPr="003D2799">
        <w:rPr>
          <w:color w:val="1D1D1D"/>
          <w:sz w:val="28"/>
          <w:szCs w:val="28"/>
        </w:rPr>
        <w:t xml:space="preserve"> прокурор</w:t>
      </w:r>
      <w:r>
        <w:rPr>
          <w:color w:val="1D1D1D"/>
          <w:sz w:val="28"/>
          <w:szCs w:val="28"/>
        </w:rPr>
        <w:t>у</w:t>
      </w:r>
      <w:r w:rsidR="003D2799" w:rsidRPr="003D2799">
        <w:rPr>
          <w:color w:val="1D1D1D"/>
          <w:sz w:val="28"/>
          <w:szCs w:val="28"/>
        </w:rPr>
        <w:t xml:space="preserve"> Р</w:t>
      </w:r>
      <w:r>
        <w:rPr>
          <w:color w:val="1D1D1D"/>
          <w:sz w:val="28"/>
          <w:szCs w:val="28"/>
        </w:rPr>
        <w:t xml:space="preserve">Ф </w:t>
      </w:r>
    </w:p>
    <w:p w:rsidR="001620C3" w:rsidRDefault="001620C3" w:rsidP="001620C3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b/>
          <w:bCs/>
          <w:color w:val="1D1D1D"/>
          <w:sz w:val="28"/>
          <w:szCs w:val="28"/>
        </w:rPr>
        <w:t>Чайке</w:t>
      </w:r>
      <w:r w:rsidRPr="003D2799">
        <w:rPr>
          <w:b/>
          <w:bCs/>
          <w:color w:val="1D1D1D"/>
          <w:sz w:val="28"/>
          <w:szCs w:val="28"/>
        </w:rPr>
        <w:t xml:space="preserve"> Ю.Я.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1620C3" w:rsidRDefault="001620C3" w:rsidP="001620C3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Д</w:t>
      </w:r>
      <w:r w:rsidR="003D2799" w:rsidRPr="003D2799">
        <w:rPr>
          <w:color w:val="1D1D1D"/>
          <w:sz w:val="28"/>
          <w:szCs w:val="28"/>
        </w:rPr>
        <w:t>иректор</w:t>
      </w:r>
      <w:r>
        <w:rPr>
          <w:color w:val="1D1D1D"/>
          <w:sz w:val="28"/>
          <w:szCs w:val="28"/>
        </w:rPr>
        <w:t>у</w:t>
      </w:r>
      <w:r w:rsidR="003D2799" w:rsidRPr="003D2799">
        <w:rPr>
          <w:color w:val="1D1D1D"/>
          <w:sz w:val="28"/>
          <w:szCs w:val="28"/>
        </w:rPr>
        <w:t xml:space="preserve"> </w:t>
      </w:r>
      <w:proofErr w:type="spellStart"/>
      <w:r w:rsidR="003D2799" w:rsidRPr="003D2799">
        <w:rPr>
          <w:color w:val="1D1D1D"/>
          <w:sz w:val="28"/>
          <w:szCs w:val="28"/>
        </w:rPr>
        <w:t>Росфинмониторинга</w:t>
      </w:r>
      <w:proofErr w:type="spellEnd"/>
      <w:r>
        <w:rPr>
          <w:color w:val="1D1D1D"/>
          <w:sz w:val="28"/>
          <w:szCs w:val="28"/>
        </w:rPr>
        <w:t xml:space="preserve"> </w:t>
      </w:r>
    </w:p>
    <w:p w:rsidR="003D2799" w:rsidRPr="003D2799" w:rsidRDefault="001620C3" w:rsidP="001620C3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proofErr w:type="spellStart"/>
      <w:r w:rsidRPr="003D2799">
        <w:rPr>
          <w:b/>
          <w:bCs/>
          <w:color w:val="1D1D1D"/>
          <w:sz w:val="28"/>
          <w:szCs w:val="28"/>
        </w:rPr>
        <w:t>Чиханчин</w:t>
      </w:r>
      <w:r>
        <w:rPr>
          <w:b/>
          <w:bCs/>
          <w:color w:val="1D1D1D"/>
          <w:sz w:val="28"/>
          <w:szCs w:val="28"/>
        </w:rPr>
        <w:t>у</w:t>
      </w:r>
      <w:proofErr w:type="spellEnd"/>
      <w:r w:rsidRPr="003D2799">
        <w:rPr>
          <w:b/>
          <w:bCs/>
          <w:color w:val="1D1D1D"/>
          <w:sz w:val="28"/>
          <w:szCs w:val="28"/>
        </w:rPr>
        <w:t xml:space="preserve"> Ю.А.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1620C3" w:rsidRDefault="001620C3" w:rsidP="001620C3">
      <w:pPr>
        <w:pStyle w:val="a3"/>
        <w:spacing w:before="0" w:beforeAutospacing="0" w:after="0" w:afterAutospacing="0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Н</w:t>
      </w:r>
      <w:r w:rsidR="003D2799" w:rsidRPr="003D2799">
        <w:rPr>
          <w:color w:val="1D1D1D"/>
          <w:sz w:val="28"/>
          <w:szCs w:val="28"/>
        </w:rPr>
        <w:t>ачальник</w:t>
      </w:r>
      <w:r>
        <w:rPr>
          <w:color w:val="1D1D1D"/>
          <w:sz w:val="28"/>
          <w:szCs w:val="28"/>
        </w:rPr>
        <w:t>у</w:t>
      </w:r>
      <w:r w:rsidR="003D2799" w:rsidRPr="003D2799">
        <w:rPr>
          <w:color w:val="1D1D1D"/>
          <w:sz w:val="28"/>
          <w:szCs w:val="28"/>
        </w:rPr>
        <w:t xml:space="preserve"> Контрольного управления</w:t>
      </w:r>
    </w:p>
    <w:p w:rsidR="001620C3" w:rsidRDefault="001620C3" w:rsidP="001620C3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 Президента РФ</w:t>
      </w:r>
    </w:p>
    <w:p w:rsidR="003D2799" w:rsidRPr="003D2799" w:rsidRDefault="001620C3" w:rsidP="001620C3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 </w:t>
      </w:r>
      <w:r w:rsidRPr="003D2799">
        <w:rPr>
          <w:b/>
          <w:bCs/>
          <w:color w:val="1D1D1D"/>
          <w:sz w:val="28"/>
          <w:szCs w:val="28"/>
        </w:rPr>
        <w:t>Чуйченко К.А.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3D2799" w:rsidRDefault="001620C3" w:rsidP="001620C3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П</w:t>
      </w:r>
      <w:r w:rsidR="003D2799" w:rsidRPr="003D2799">
        <w:rPr>
          <w:color w:val="1D1D1D"/>
          <w:sz w:val="28"/>
          <w:szCs w:val="28"/>
        </w:rPr>
        <w:t>омощник</w:t>
      </w:r>
      <w:r>
        <w:rPr>
          <w:color w:val="1D1D1D"/>
          <w:sz w:val="28"/>
          <w:szCs w:val="28"/>
        </w:rPr>
        <w:t>у Президента РФ</w:t>
      </w:r>
    </w:p>
    <w:p w:rsidR="001620C3" w:rsidRPr="003D2799" w:rsidRDefault="001620C3" w:rsidP="001620C3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proofErr w:type="spellStart"/>
      <w:r w:rsidRPr="003D2799">
        <w:rPr>
          <w:b/>
          <w:bCs/>
          <w:color w:val="1D1D1D"/>
          <w:sz w:val="28"/>
          <w:szCs w:val="28"/>
        </w:rPr>
        <w:t>Школов</w:t>
      </w:r>
      <w:r>
        <w:rPr>
          <w:b/>
          <w:bCs/>
          <w:color w:val="1D1D1D"/>
          <w:sz w:val="28"/>
          <w:szCs w:val="28"/>
        </w:rPr>
        <w:t>у</w:t>
      </w:r>
      <w:proofErr w:type="spellEnd"/>
      <w:r w:rsidRPr="003D2799">
        <w:rPr>
          <w:b/>
          <w:bCs/>
          <w:color w:val="1D1D1D"/>
          <w:sz w:val="28"/>
          <w:szCs w:val="28"/>
        </w:rPr>
        <w:t xml:space="preserve"> Е.М.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1620C3" w:rsidRDefault="001620C3" w:rsidP="001620C3">
      <w:pPr>
        <w:pStyle w:val="a3"/>
        <w:spacing w:before="0" w:beforeAutospacing="0" w:after="0" w:afterAutospacing="0"/>
        <w:jc w:val="right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Председателю</w:t>
      </w:r>
      <w:r w:rsidR="003D2799" w:rsidRPr="003D2799">
        <w:rPr>
          <w:color w:val="1D1D1D"/>
          <w:sz w:val="28"/>
          <w:szCs w:val="28"/>
        </w:rPr>
        <w:t xml:space="preserve"> Комитета</w:t>
      </w:r>
    </w:p>
    <w:p w:rsidR="001620C3" w:rsidRDefault="003D2799" w:rsidP="001620C3">
      <w:pPr>
        <w:pStyle w:val="a3"/>
        <w:spacing w:before="0" w:beforeAutospacing="0" w:after="0" w:afterAutospacing="0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 xml:space="preserve"> Государственной Думы</w:t>
      </w:r>
    </w:p>
    <w:p w:rsidR="001620C3" w:rsidRDefault="003D2799" w:rsidP="001620C3">
      <w:pPr>
        <w:pStyle w:val="a3"/>
        <w:spacing w:before="0" w:beforeAutospacing="0" w:after="0" w:afterAutospacing="0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 xml:space="preserve"> по безопасности и </w:t>
      </w:r>
    </w:p>
    <w:p w:rsidR="001620C3" w:rsidRDefault="003D2799" w:rsidP="001620C3">
      <w:pPr>
        <w:pStyle w:val="a3"/>
        <w:spacing w:before="0" w:beforeAutospacing="0" w:after="0" w:afterAutospacing="0" w:line="360" w:lineRule="auto"/>
        <w:jc w:val="right"/>
        <w:rPr>
          <w:color w:val="1D1D1D"/>
          <w:sz w:val="28"/>
          <w:szCs w:val="28"/>
        </w:rPr>
      </w:pPr>
      <w:r w:rsidRPr="003D2799">
        <w:rPr>
          <w:color w:val="1D1D1D"/>
          <w:sz w:val="28"/>
          <w:szCs w:val="28"/>
        </w:rPr>
        <w:t>противодейс</w:t>
      </w:r>
      <w:r w:rsidR="001620C3">
        <w:rPr>
          <w:color w:val="1D1D1D"/>
          <w:sz w:val="28"/>
          <w:szCs w:val="28"/>
        </w:rPr>
        <w:t>твию коррупции</w:t>
      </w:r>
    </w:p>
    <w:p w:rsidR="003D2799" w:rsidRDefault="001620C3" w:rsidP="001620C3">
      <w:pPr>
        <w:pStyle w:val="a3"/>
        <w:spacing w:before="0" w:beforeAutospacing="0" w:after="0" w:afterAutospacing="0" w:line="360" w:lineRule="auto"/>
        <w:jc w:val="right"/>
        <w:rPr>
          <w:rStyle w:val="apple-converted-space"/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 </w:t>
      </w:r>
      <w:r>
        <w:rPr>
          <w:b/>
          <w:bCs/>
          <w:color w:val="1D1D1D"/>
          <w:sz w:val="28"/>
          <w:szCs w:val="28"/>
        </w:rPr>
        <w:t>Яровой</w:t>
      </w:r>
      <w:r w:rsidRPr="003D2799">
        <w:rPr>
          <w:b/>
          <w:bCs/>
          <w:color w:val="1D1D1D"/>
          <w:sz w:val="28"/>
          <w:szCs w:val="28"/>
        </w:rPr>
        <w:t xml:space="preserve"> И.А.</w:t>
      </w:r>
      <w:r w:rsidRPr="003D2799">
        <w:rPr>
          <w:rStyle w:val="apple-converted-space"/>
          <w:color w:val="1D1D1D"/>
          <w:sz w:val="28"/>
          <w:szCs w:val="28"/>
        </w:rPr>
        <w:t> </w:t>
      </w:r>
    </w:p>
    <w:p w:rsidR="001620C3" w:rsidRDefault="001620C3" w:rsidP="001620C3">
      <w:pPr>
        <w:pStyle w:val="a3"/>
        <w:spacing w:before="0" w:beforeAutospacing="0" w:after="0" w:afterAutospacing="0" w:line="360" w:lineRule="auto"/>
        <w:jc w:val="right"/>
        <w:rPr>
          <w:rStyle w:val="apple-converted-space"/>
          <w:color w:val="1D1D1D"/>
          <w:sz w:val="28"/>
          <w:szCs w:val="28"/>
        </w:rPr>
      </w:pPr>
    </w:p>
    <w:p w:rsidR="00BA26D4" w:rsidRDefault="00BA26D4" w:rsidP="001620C3">
      <w:pPr>
        <w:pStyle w:val="a3"/>
        <w:spacing w:before="0" w:beforeAutospacing="0" w:after="0" w:afterAutospacing="0" w:line="360" w:lineRule="auto"/>
        <w:jc w:val="right"/>
        <w:rPr>
          <w:rStyle w:val="apple-converted-space"/>
          <w:b/>
          <w:color w:val="1D1D1D"/>
          <w:sz w:val="28"/>
          <w:szCs w:val="28"/>
        </w:rPr>
      </w:pPr>
      <w:r w:rsidRPr="00BA26D4">
        <w:rPr>
          <w:rStyle w:val="apple-converted-space"/>
          <w:b/>
          <w:color w:val="1D1D1D"/>
          <w:sz w:val="28"/>
          <w:szCs w:val="28"/>
        </w:rPr>
        <w:t>о</w:t>
      </w:r>
      <w:r w:rsidR="001620C3" w:rsidRPr="00BA26D4">
        <w:rPr>
          <w:rStyle w:val="apple-converted-space"/>
          <w:b/>
          <w:color w:val="1D1D1D"/>
          <w:sz w:val="28"/>
          <w:szCs w:val="28"/>
        </w:rPr>
        <w:t xml:space="preserve">т </w:t>
      </w:r>
    </w:p>
    <w:p w:rsidR="001620C3" w:rsidRPr="00BA26D4" w:rsidRDefault="001620C3" w:rsidP="001620C3">
      <w:pPr>
        <w:pStyle w:val="a3"/>
        <w:spacing w:before="0" w:beforeAutospacing="0" w:after="0" w:afterAutospacing="0" w:line="360" w:lineRule="auto"/>
        <w:jc w:val="right"/>
        <w:rPr>
          <w:rStyle w:val="apple-converted-space"/>
          <w:b/>
          <w:color w:val="1D1D1D"/>
          <w:sz w:val="28"/>
          <w:szCs w:val="28"/>
        </w:rPr>
      </w:pPr>
      <w:proofErr w:type="spellStart"/>
      <w:r w:rsidRPr="00BA26D4">
        <w:rPr>
          <w:rStyle w:val="apple-converted-space"/>
          <w:b/>
          <w:color w:val="1D1D1D"/>
          <w:sz w:val="28"/>
          <w:szCs w:val="28"/>
        </w:rPr>
        <w:t>Крицкого</w:t>
      </w:r>
      <w:proofErr w:type="spellEnd"/>
      <w:r w:rsidRPr="00BA26D4">
        <w:rPr>
          <w:rStyle w:val="apple-converted-space"/>
          <w:b/>
          <w:color w:val="1D1D1D"/>
          <w:sz w:val="28"/>
          <w:szCs w:val="28"/>
        </w:rPr>
        <w:t xml:space="preserve"> Александра Владимировича</w:t>
      </w:r>
    </w:p>
    <w:p w:rsidR="001620C3" w:rsidRPr="00BA26D4" w:rsidRDefault="001620C3" w:rsidP="001620C3">
      <w:pPr>
        <w:pStyle w:val="a3"/>
        <w:spacing w:before="0" w:beforeAutospacing="0" w:after="0" w:afterAutospacing="0" w:line="360" w:lineRule="auto"/>
        <w:jc w:val="right"/>
        <w:rPr>
          <w:rStyle w:val="apple-converted-space"/>
          <w:b/>
          <w:color w:val="1D1D1D"/>
          <w:sz w:val="28"/>
          <w:szCs w:val="28"/>
        </w:rPr>
      </w:pPr>
      <w:r w:rsidRPr="00BA26D4">
        <w:rPr>
          <w:rStyle w:val="apple-converted-space"/>
          <w:b/>
          <w:color w:val="1D1D1D"/>
          <w:sz w:val="28"/>
          <w:szCs w:val="28"/>
        </w:rPr>
        <w:t>625000, г. Тюмень, ул. Холодильная, 142 кв.55</w:t>
      </w:r>
    </w:p>
    <w:p w:rsidR="001620C3" w:rsidRDefault="001620C3" w:rsidP="001620C3">
      <w:pPr>
        <w:pStyle w:val="a3"/>
        <w:spacing w:before="0" w:beforeAutospacing="0" w:after="0" w:afterAutospacing="0" w:line="360" w:lineRule="auto"/>
        <w:jc w:val="right"/>
        <w:rPr>
          <w:rStyle w:val="apple-converted-space"/>
          <w:b/>
          <w:color w:val="1D1D1D"/>
          <w:sz w:val="28"/>
          <w:szCs w:val="28"/>
        </w:rPr>
      </w:pPr>
      <w:r w:rsidRPr="00BA26D4">
        <w:rPr>
          <w:rStyle w:val="apple-converted-space"/>
          <w:b/>
          <w:color w:val="1D1D1D"/>
          <w:sz w:val="28"/>
          <w:szCs w:val="28"/>
        </w:rPr>
        <w:t>Тел. +7 922 042 56 44</w:t>
      </w:r>
    </w:p>
    <w:p w:rsidR="00BA26D4" w:rsidRPr="00BA26D4" w:rsidRDefault="00BA26D4" w:rsidP="001620C3">
      <w:pPr>
        <w:pStyle w:val="a3"/>
        <w:spacing w:before="0" w:beforeAutospacing="0" w:after="0" w:afterAutospacing="0" w:line="360" w:lineRule="auto"/>
        <w:jc w:val="right"/>
        <w:rPr>
          <w:rStyle w:val="apple-converted-space"/>
          <w:b/>
          <w:color w:val="1D1D1D"/>
          <w:sz w:val="28"/>
          <w:szCs w:val="28"/>
        </w:rPr>
      </w:pPr>
    </w:p>
    <w:p w:rsidR="00BA26D4" w:rsidRPr="00BA26D4" w:rsidRDefault="00EF3639" w:rsidP="00BA26D4">
      <w:pPr>
        <w:pStyle w:val="a3"/>
        <w:spacing w:before="0" w:beforeAutospacing="0" w:after="0" w:afterAutospacing="0" w:line="360" w:lineRule="auto"/>
        <w:rPr>
          <w:rStyle w:val="apple-converted-space"/>
          <w:b/>
          <w:color w:val="1D1D1D"/>
          <w:sz w:val="28"/>
          <w:szCs w:val="28"/>
        </w:rPr>
      </w:pPr>
      <w:r>
        <w:rPr>
          <w:rStyle w:val="apple-converted-space"/>
          <w:b/>
          <w:color w:val="1D1D1D"/>
          <w:sz w:val="28"/>
          <w:szCs w:val="28"/>
        </w:rPr>
        <w:t>05.11</w:t>
      </w:r>
      <w:bookmarkStart w:id="0" w:name="_GoBack"/>
      <w:bookmarkEnd w:id="0"/>
      <w:r w:rsidR="00BA26D4" w:rsidRPr="00BA26D4">
        <w:rPr>
          <w:rStyle w:val="apple-converted-space"/>
          <w:b/>
          <w:color w:val="1D1D1D"/>
          <w:sz w:val="28"/>
          <w:szCs w:val="28"/>
        </w:rPr>
        <w:t>.2014 г.</w:t>
      </w:r>
    </w:p>
    <w:p w:rsidR="00BA26D4" w:rsidRDefault="001620C3" w:rsidP="001620C3">
      <w:pPr>
        <w:pStyle w:val="a3"/>
        <w:spacing w:before="0" w:beforeAutospacing="0" w:after="0" w:afterAutospacing="0" w:line="360" w:lineRule="auto"/>
        <w:jc w:val="center"/>
        <w:rPr>
          <w:rStyle w:val="apple-converted-space"/>
          <w:b/>
          <w:color w:val="1D1D1D"/>
          <w:sz w:val="28"/>
          <w:szCs w:val="28"/>
        </w:rPr>
      </w:pPr>
      <w:r w:rsidRPr="001620C3">
        <w:rPr>
          <w:rStyle w:val="apple-converted-space"/>
          <w:b/>
          <w:color w:val="1D1D1D"/>
          <w:sz w:val="28"/>
          <w:szCs w:val="28"/>
        </w:rPr>
        <w:t>ОБРАЩЕНИЕ</w:t>
      </w:r>
    </w:p>
    <w:p w:rsidR="00BA26D4" w:rsidRDefault="00BA26D4" w:rsidP="001620C3">
      <w:pPr>
        <w:pStyle w:val="a3"/>
        <w:spacing w:before="0" w:beforeAutospacing="0" w:after="0" w:afterAutospacing="0" w:line="360" w:lineRule="auto"/>
        <w:jc w:val="center"/>
        <w:rPr>
          <w:rStyle w:val="apple-converted-space"/>
          <w:b/>
          <w:color w:val="1D1D1D"/>
          <w:sz w:val="28"/>
          <w:szCs w:val="28"/>
        </w:rPr>
      </w:pPr>
    </w:p>
    <w:p w:rsidR="001620C3" w:rsidRDefault="001620C3" w:rsidP="00EB6E22">
      <w:pPr>
        <w:pStyle w:val="a3"/>
        <w:spacing w:before="0" w:beforeAutospacing="0" w:after="0" w:afterAutospacing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>Выражая свою гражданскую позицию</w:t>
      </w:r>
      <w:r w:rsidR="00DC49D0">
        <w:rPr>
          <w:rStyle w:val="apple-converted-space"/>
          <w:color w:val="1D1D1D"/>
          <w:sz w:val="28"/>
          <w:szCs w:val="28"/>
        </w:rPr>
        <w:t xml:space="preserve"> в неприятии нарушения закона</w:t>
      </w:r>
      <w:r w:rsidR="0025053C">
        <w:rPr>
          <w:rStyle w:val="apple-converted-space"/>
          <w:color w:val="1D1D1D"/>
          <w:sz w:val="28"/>
          <w:szCs w:val="28"/>
        </w:rPr>
        <w:t xml:space="preserve"> отдельными представителями </w:t>
      </w:r>
      <w:r w:rsidR="00DC49D0">
        <w:rPr>
          <w:rStyle w:val="apple-converted-space"/>
          <w:color w:val="1D1D1D"/>
          <w:sz w:val="28"/>
          <w:szCs w:val="28"/>
        </w:rPr>
        <w:t>власти,</w:t>
      </w:r>
      <w:r>
        <w:rPr>
          <w:rStyle w:val="apple-converted-space"/>
          <w:color w:val="1D1D1D"/>
          <w:sz w:val="28"/>
          <w:szCs w:val="28"/>
        </w:rPr>
        <w:t xml:space="preserve"> сообщаю о фактах нарушения законодательства Российской Федерации должностными лицами </w:t>
      </w:r>
      <w:r w:rsidR="00DC49D0" w:rsidRPr="00DC49D0">
        <w:rPr>
          <w:rStyle w:val="apple-converted-space"/>
          <w:color w:val="1D1D1D"/>
          <w:sz w:val="28"/>
          <w:szCs w:val="28"/>
        </w:rPr>
        <w:t xml:space="preserve">органов исполнительной власти </w:t>
      </w:r>
      <w:r w:rsidR="00DC49D0">
        <w:rPr>
          <w:rStyle w:val="apple-converted-space"/>
          <w:color w:val="1D1D1D"/>
          <w:sz w:val="28"/>
          <w:szCs w:val="28"/>
        </w:rPr>
        <w:t xml:space="preserve">Тюменской области. </w:t>
      </w:r>
    </w:p>
    <w:p w:rsidR="00DC49D0" w:rsidRDefault="00874E1A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>1.</w:t>
      </w:r>
      <w:r w:rsidR="00DC49D0">
        <w:rPr>
          <w:rStyle w:val="apple-converted-space"/>
          <w:color w:val="1D1D1D"/>
          <w:sz w:val="28"/>
          <w:szCs w:val="28"/>
        </w:rPr>
        <w:t xml:space="preserve"> </w:t>
      </w:r>
      <w:r>
        <w:rPr>
          <w:rStyle w:val="apple-converted-space"/>
          <w:color w:val="1D1D1D"/>
          <w:sz w:val="28"/>
          <w:szCs w:val="28"/>
        </w:rPr>
        <w:t>В</w:t>
      </w:r>
      <w:r w:rsidR="00DC49D0">
        <w:rPr>
          <w:rStyle w:val="apple-converted-space"/>
          <w:color w:val="1D1D1D"/>
          <w:sz w:val="28"/>
          <w:szCs w:val="28"/>
        </w:rPr>
        <w:t xml:space="preserve"> 2011 году в </w:t>
      </w:r>
      <w:r w:rsidR="00A54623">
        <w:rPr>
          <w:rStyle w:val="apple-converted-space"/>
          <w:color w:val="1D1D1D"/>
          <w:sz w:val="28"/>
          <w:szCs w:val="28"/>
        </w:rPr>
        <w:t xml:space="preserve"> </w:t>
      </w:r>
      <w:r w:rsidR="00DC49D0">
        <w:rPr>
          <w:rStyle w:val="apple-converted-space"/>
          <w:color w:val="1D1D1D"/>
          <w:sz w:val="28"/>
          <w:szCs w:val="28"/>
        </w:rPr>
        <w:t xml:space="preserve">г. Тюмени незаконно приватизировано </w:t>
      </w:r>
      <w:r w:rsidR="00A54623">
        <w:rPr>
          <w:rStyle w:val="apple-converted-space"/>
          <w:color w:val="1D1D1D"/>
          <w:sz w:val="28"/>
          <w:szCs w:val="28"/>
        </w:rPr>
        <w:t xml:space="preserve">следующее, </w:t>
      </w:r>
      <w:r w:rsidR="00DC49D0" w:rsidRPr="00DC49D0">
        <w:rPr>
          <w:rStyle w:val="apple-converted-space"/>
          <w:color w:val="1D1D1D"/>
          <w:sz w:val="28"/>
          <w:szCs w:val="28"/>
        </w:rPr>
        <w:t xml:space="preserve">находящееся в </w:t>
      </w:r>
      <w:r w:rsidR="0025053C">
        <w:rPr>
          <w:rStyle w:val="apple-converted-space"/>
          <w:color w:val="1D1D1D"/>
          <w:sz w:val="28"/>
          <w:szCs w:val="28"/>
        </w:rPr>
        <w:t xml:space="preserve">государственной </w:t>
      </w:r>
      <w:r w:rsidR="00DC49D0" w:rsidRPr="00DC49D0">
        <w:rPr>
          <w:rStyle w:val="apple-converted-space"/>
          <w:color w:val="1D1D1D"/>
          <w:sz w:val="28"/>
          <w:szCs w:val="28"/>
        </w:rPr>
        <w:t>собственности</w:t>
      </w:r>
      <w:r w:rsidR="0025053C">
        <w:rPr>
          <w:rStyle w:val="apple-converted-space"/>
          <w:color w:val="1D1D1D"/>
          <w:sz w:val="28"/>
          <w:szCs w:val="28"/>
        </w:rPr>
        <w:t>,</w:t>
      </w:r>
      <w:r w:rsidR="00DC49D0" w:rsidRPr="00DC49D0">
        <w:rPr>
          <w:rStyle w:val="apple-converted-space"/>
          <w:color w:val="1D1D1D"/>
          <w:sz w:val="28"/>
          <w:szCs w:val="28"/>
        </w:rPr>
        <w:t xml:space="preserve"> недвижимое имущество:</w:t>
      </w:r>
      <w:r w:rsidR="00DC49D0">
        <w:rPr>
          <w:rStyle w:val="apple-converted-space"/>
          <w:color w:val="1D1D1D"/>
          <w:sz w:val="28"/>
          <w:szCs w:val="28"/>
        </w:rPr>
        <w:t xml:space="preserve"> </w:t>
      </w:r>
    </w:p>
    <w:p w:rsidR="00DC49D0" w:rsidRPr="00DC49D0" w:rsidRDefault="00DC49D0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 xml:space="preserve"> </w:t>
      </w:r>
      <w:r w:rsidRPr="00DC49D0">
        <w:rPr>
          <w:rStyle w:val="apple-converted-space"/>
          <w:color w:val="1D1D1D"/>
          <w:sz w:val="28"/>
          <w:szCs w:val="28"/>
        </w:rPr>
        <w:t xml:space="preserve">- земельный участок, категория: земли населенных пунктов, разрешенное использование: для строительства жилых домов и объектов соцкультбыта, площадь </w:t>
      </w:r>
      <w:r w:rsidRPr="00A54623">
        <w:rPr>
          <w:rStyle w:val="apple-converted-space"/>
          <w:b/>
          <w:color w:val="1D1D1D"/>
          <w:sz w:val="28"/>
          <w:szCs w:val="28"/>
        </w:rPr>
        <w:t xml:space="preserve">1721102 </w:t>
      </w:r>
      <w:proofErr w:type="spellStart"/>
      <w:r w:rsidRPr="00A54623">
        <w:rPr>
          <w:rStyle w:val="apple-converted-space"/>
          <w:b/>
          <w:color w:val="1D1D1D"/>
          <w:sz w:val="28"/>
          <w:szCs w:val="28"/>
        </w:rPr>
        <w:t>кв.м</w:t>
      </w:r>
      <w:proofErr w:type="spellEnd"/>
      <w:r w:rsidRPr="00A54623">
        <w:rPr>
          <w:rStyle w:val="apple-converted-space"/>
          <w:b/>
          <w:color w:val="1D1D1D"/>
          <w:sz w:val="28"/>
          <w:szCs w:val="28"/>
        </w:rPr>
        <w:t>.</w:t>
      </w:r>
      <w:r w:rsidR="00A54623">
        <w:rPr>
          <w:rStyle w:val="apple-converted-space"/>
          <w:b/>
          <w:color w:val="1D1D1D"/>
          <w:sz w:val="28"/>
          <w:szCs w:val="28"/>
        </w:rPr>
        <w:t xml:space="preserve"> (172 ГА)</w:t>
      </w:r>
      <w:r w:rsidRPr="00A54623">
        <w:rPr>
          <w:rStyle w:val="apple-converted-space"/>
          <w:b/>
          <w:color w:val="1D1D1D"/>
          <w:sz w:val="28"/>
          <w:szCs w:val="28"/>
        </w:rPr>
        <w:t>,</w:t>
      </w:r>
      <w:r w:rsidRPr="00DC49D0">
        <w:rPr>
          <w:rStyle w:val="apple-converted-space"/>
          <w:color w:val="1D1D1D"/>
          <w:sz w:val="28"/>
          <w:szCs w:val="28"/>
        </w:rPr>
        <w:t xml:space="preserve"> адрес: Тюменская область, Тюменский район, Московское МО, участок ГП-</w:t>
      </w:r>
      <w:r w:rsidR="00775D10">
        <w:rPr>
          <w:rStyle w:val="apple-converted-space"/>
          <w:color w:val="1D1D1D"/>
          <w:sz w:val="28"/>
          <w:szCs w:val="28"/>
        </w:rPr>
        <w:t>1/7, кадастровый номер 72:17:13</w:t>
      </w:r>
      <w:r w:rsidRPr="00DC49D0">
        <w:rPr>
          <w:rStyle w:val="apple-converted-space"/>
          <w:color w:val="1D1D1D"/>
          <w:sz w:val="28"/>
          <w:szCs w:val="28"/>
        </w:rPr>
        <w:t>13 004:0087;</w:t>
      </w:r>
    </w:p>
    <w:p w:rsidR="00DC49D0" w:rsidRPr="00DC49D0" w:rsidRDefault="00DC49D0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 w:rsidRPr="00DC49D0">
        <w:rPr>
          <w:rStyle w:val="apple-converted-space"/>
          <w:color w:val="1D1D1D"/>
          <w:sz w:val="28"/>
          <w:szCs w:val="28"/>
        </w:rPr>
        <w:t xml:space="preserve">- земельный участок, категория: земли населенных пунктов, разрешенное использование: для строительства жилых домов и объектов соцкультбыта, площадь </w:t>
      </w:r>
      <w:r w:rsidRPr="00A54623">
        <w:rPr>
          <w:rStyle w:val="apple-converted-space"/>
          <w:b/>
          <w:color w:val="1D1D1D"/>
          <w:sz w:val="28"/>
          <w:szCs w:val="28"/>
        </w:rPr>
        <w:t xml:space="preserve">50012 </w:t>
      </w:r>
      <w:proofErr w:type="spellStart"/>
      <w:r w:rsidRPr="00A54623">
        <w:rPr>
          <w:rStyle w:val="apple-converted-space"/>
          <w:b/>
          <w:color w:val="1D1D1D"/>
          <w:sz w:val="28"/>
          <w:szCs w:val="28"/>
        </w:rPr>
        <w:t>кв.м</w:t>
      </w:r>
      <w:proofErr w:type="spellEnd"/>
      <w:r w:rsidRPr="00DC49D0">
        <w:rPr>
          <w:rStyle w:val="apple-converted-space"/>
          <w:color w:val="1D1D1D"/>
          <w:sz w:val="28"/>
          <w:szCs w:val="28"/>
        </w:rPr>
        <w:t>.</w:t>
      </w:r>
      <w:r w:rsidR="00A54623">
        <w:rPr>
          <w:rStyle w:val="apple-converted-space"/>
          <w:color w:val="1D1D1D"/>
          <w:sz w:val="28"/>
          <w:szCs w:val="28"/>
        </w:rPr>
        <w:t xml:space="preserve"> </w:t>
      </w:r>
      <w:r w:rsidR="00A54623" w:rsidRPr="00A54623">
        <w:rPr>
          <w:rStyle w:val="apple-converted-space"/>
          <w:b/>
          <w:color w:val="1D1D1D"/>
          <w:sz w:val="28"/>
          <w:szCs w:val="28"/>
        </w:rPr>
        <w:t>(5 ГА)</w:t>
      </w:r>
      <w:r w:rsidRPr="00DC49D0">
        <w:rPr>
          <w:rStyle w:val="apple-converted-space"/>
          <w:color w:val="1D1D1D"/>
          <w:sz w:val="28"/>
          <w:szCs w:val="28"/>
        </w:rPr>
        <w:t>, адрес: Тюменская область, г. Тюмень, участок ГП-1/1, кадастровый номер 72:17:1313004:81;</w:t>
      </w:r>
    </w:p>
    <w:p w:rsidR="00DC49D0" w:rsidRDefault="00DC49D0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 w:rsidRPr="00DC49D0">
        <w:rPr>
          <w:rStyle w:val="apple-converted-space"/>
          <w:color w:val="1D1D1D"/>
          <w:sz w:val="28"/>
          <w:szCs w:val="28"/>
        </w:rPr>
        <w:t>- земельный участок, категория: земли населенных пунктов, разрешенное использование: для строительства жилых домов и объектов соцкультбыта, площадь</w:t>
      </w:r>
      <w:r w:rsidR="00A54623">
        <w:rPr>
          <w:rStyle w:val="apple-converted-space"/>
          <w:color w:val="1D1D1D"/>
          <w:sz w:val="28"/>
          <w:szCs w:val="28"/>
        </w:rPr>
        <w:t xml:space="preserve"> </w:t>
      </w:r>
      <w:r w:rsidRPr="00DC49D0">
        <w:rPr>
          <w:rStyle w:val="apple-converted-space"/>
          <w:color w:val="1D1D1D"/>
          <w:sz w:val="28"/>
          <w:szCs w:val="28"/>
        </w:rPr>
        <w:t xml:space="preserve"> </w:t>
      </w:r>
      <w:r w:rsidRPr="00A54623">
        <w:rPr>
          <w:rStyle w:val="apple-converted-space"/>
          <w:b/>
          <w:color w:val="1D1D1D"/>
          <w:sz w:val="28"/>
          <w:szCs w:val="28"/>
        </w:rPr>
        <w:t>226939</w:t>
      </w:r>
      <w:r w:rsidR="00A54623" w:rsidRPr="00A54623">
        <w:t xml:space="preserve"> </w:t>
      </w:r>
      <w:proofErr w:type="spellStart"/>
      <w:r w:rsidR="00A54623" w:rsidRPr="00A54623">
        <w:rPr>
          <w:rStyle w:val="apple-converted-space"/>
          <w:b/>
          <w:color w:val="1D1D1D"/>
          <w:sz w:val="28"/>
          <w:szCs w:val="28"/>
        </w:rPr>
        <w:t>кв</w:t>
      </w:r>
      <w:proofErr w:type="gramStart"/>
      <w:r w:rsidR="00A54623" w:rsidRPr="00A54623">
        <w:rPr>
          <w:rStyle w:val="apple-converted-space"/>
          <w:b/>
          <w:color w:val="1D1D1D"/>
          <w:sz w:val="28"/>
          <w:szCs w:val="28"/>
        </w:rPr>
        <w:t>.м</w:t>
      </w:r>
      <w:proofErr w:type="spellEnd"/>
      <w:proofErr w:type="gramEnd"/>
      <w:r w:rsidR="00A54623">
        <w:rPr>
          <w:rStyle w:val="apple-converted-space"/>
          <w:b/>
          <w:color w:val="1D1D1D"/>
          <w:sz w:val="28"/>
          <w:szCs w:val="28"/>
        </w:rPr>
        <w:t xml:space="preserve"> (22 ГА)</w:t>
      </w:r>
      <w:r w:rsidRPr="00DC49D0">
        <w:rPr>
          <w:rStyle w:val="apple-converted-space"/>
          <w:color w:val="1D1D1D"/>
          <w:sz w:val="28"/>
          <w:szCs w:val="28"/>
        </w:rPr>
        <w:t>., адрес: Тюменская область, Тюменский район, Московское МО, участок Г</w:t>
      </w:r>
      <w:r w:rsidR="0017094E">
        <w:rPr>
          <w:rStyle w:val="apple-converted-space"/>
          <w:color w:val="1D1D1D"/>
          <w:sz w:val="28"/>
          <w:szCs w:val="28"/>
        </w:rPr>
        <w:t>П-3, кадастровый номер 72:17:13</w:t>
      </w:r>
      <w:r w:rsidRPr="00DC49D0">
        <w:rPr>
          <w:rStyle w:val="apple-converted-space"/>
          <w:color w:val="1D1D1D"/>
          <w:sz w:val="28"/>
          <w:szCs w:val="28"/>
        </w:rPr>
        <w:t>13 004:0052.</w:t>
      </w:r>
    </w:p>
    <w:p w:rsidR="00DC49D0" w:rsidRDefault="000B3200" w:rsidP="00290AD5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 xml:space="preserve">Приватизация осуществлена путём внесения </w:t>
      </w:r>
      <w:r w:rsidR="00DC49D0">
        <w:rPr>
          <w:rStyle w:val="apple-converted-space"/>
          <w:color w:val="1D1D1D"/>
          <w:sz w:val="28"/>
          <w:szCs w:val="28"/>
        </w:rPr>
        <w:t>в уставный капитал ОАО «</w:t>
      </w:r>
      <w:r>
        <w:rPr>
          <w:rStyle w:val="apple-converted-space"/>
          <w:color w:val="1D1D1D"/>
          <w:sz w:val="28"/>
          <w:szCs w:val="28"/>
        </w:rPr>
        <w:t>Агентство по ипотечному</w:t>
      </w:r>
      <w:r w:rsidR="00DC49D0">
        <w:rPr>
          <w:rStyle w:val="apple-converted-space"/>
          <w:color w:val="1D1D1D"/>
          <w:sz w:val="28"/>
          <w:szCs w:val="28"/>
        </w:rPr>
        <w:t xml:space="preserve"> жилищному</w:t>
      </w:r>
      <w:r w:rsidR="00567787">
        <w:rPr>
          <w:rStyle w:val="apple-converted-space"/>
          <w:color w:val="1D1D1D"/>
          <w:sz w:val="28"/>
          <w:szCs w:val="28"/>
        </w:rPr>
        <w:t xml:space="preserve"> </w:t>
      </w:r>
      <w:r w:rsidR="00DC49D0">
        <w:rPr>
          <w:rStyle w:val="apple-converted-space"/>
          <w:color w:val="1D1D1D"/>
          <w:sz w:val="28"/>
          <w:szCs w:val="28"/>
        </w:rPr>
        <w:t xml:space="preserve"> кредитованию</w:t>
      </w:r>
      <w:r>
        <w:rPr>
          <w:rStyle w:val="apple-converted-space"/>
          <w:color w:val="1D1D1D"/>
          <w:sz w:val="28"/>
          <w:szCs w:val="28"/>
        </w:rPr>
        <w:t xml:space="preserve"> по Тюменской области» </w:t>
      </w:r>
      <w:r w:rsidR="00290AD5">
        <w:rPr>
          <w:rStyle w:val="apple-converted-space"/>
          <w:color w:val="1D1D1D"/>
          <w:sz w:val="28"/>
          <w:szCs w:val="28"/>
        </w:rPr>
        <w:t>(</w:t>
      </w:r>
      <w:r w:rsidR="00290AD5" w:rsidRPr="00290AD5">
        <w:rPr>
          <w:rStyle w:val="apple-converted-space"/>
          <w:color w:val="1D1D1D"/>
          <w:sz w:val="28"/>
          <w:szCs w:val="28"/>
        </w:rPr>
        <w:t>ИНН 7204099664</w:t>
      </w:r>
      <w:r w:rsidR="00290AD5">
        <w:rPr>
          <w:rStyle w:val="apple-converted-space"/>
          <w:color w:val="1D1D1D"/>
          <w:sz w:val="28"/>
          <w:szCs w:val="28"/>
        </w:rPr>
        <w:t>, О</w:t>
      </w:r>
      <w:r w:rsidR="00290AD5" w:rsidRPr="00290AD5">
        <w:rPr>
          <w:rStyle w:val="apple-converted-space"/>
          <w:color w:val="1D1D1D"/>
          <w:sz w:val="28"/>
          <w:szCs w:val="28"/>
        </w:rPr>
        <w:t>ГРН 1067203307434</w:t>
      </w:r>
      <w:r w:rsidR="00290AD5">
        <w:rPr>
          <w:rStyle w:val="apple-converted-space"/>
          <w:color w:val="1D1D1D"/>
          <w:sz w:val="28"/>
          <w:szCs w:val="28"/>
        </w:rPr>
        <w:t xml:space="preserve">, </w:t>
      </w:r>
      <w:r w:rsidR="00290AD5" w:rsidRPr="00290AD5">
        <w:rPr>
          <w:rStyle w:val="apple-converted-space"/>
          <w:color w:val="1D1D1D"/>
          <w:sz w:val="28"/>
          <w:szCs w:val="28"/>
        </w:rPr>
        <w:t xml:space="preserve"> 625000, </w:t>
      </w:r>
      <w:r w:rsidR="00290AD5">
        <w:rPr>
          <w:rStyle w:val="apple-converted-space"/>
          <w:color w:val="1D1D1D"/>
          <w:sz w:val="28"/>
          <w:szCs w:val="28"/>
        </w:rPr>
        <w:t xml:space="preserve"> г. Тюмень, ул. </w:t>
      </w:r>
      <w:r w:rsidR="00290AD5">
        <w:rPr>
          <w:rStyle w:val="apple-converted-space"/>
          <w:color w:val="1D1D1D"/>
          <w:sz w:val="28"/>
          <w:szCs w:val="28"/>
        </w:rPr>
        <w:lastRenderedPageBreak/>
        <w:t xml:space="preserve">Оржоникидзе, 63) (далее – ОАО)  </w:t>
      </w:r>
      <w:r>
        <w:rPr>
          <w:rStyle w:val="apple-converted-space"/>
          <w:color w:val="1D1D1D"/>
          <w:sz w:val="28"/>
          <w:szCs w:val="28"/>
        </w:rPr>
        <w:t xml:space="preserve">в обмен на </w:t>
      </w:r>
      <w:r w:rsidRPr="000B3200">
        <w:rPr>
          <w:rStyle w:val="apple-converted-space"/>
          <w:color w:val="1D1D1D"/>
          <w:sz w:val="28"/>
          <w:szCs w:val="28"/>
        </w:rPr>
        <w:t>акции обыкновенные именные бездокументарные номинальной стоимостью 1000000 рублей каждая в количестве 491 штуки</w:t>
      </w:r>
      <w:r>
        <w:rPr>
          <w:rStyle w:val="apple-converted-space"/>
          <w:color w:val="1D1D1D"/>
          <w:sz w:val="28"/>
          <w:szCs w:val="28"/>
        </w:rPr>
        <w:t>.</w:t>
      </w:r>
    </w:p>
    <w:p w:rsidR="00347B06" w:rsidRPr="00347B06" w:rsidRDefault="00347B06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>Информация размещена на официальном  сайте ОАО  (</w:t>
      </w:r>
      <w:hyperlink r:id="rId7" w:history="1">
        <w:r w:rsidRPr="0077176E">
          <w:rPr>
            <w:rStyle w:val="a8"/>
            <w:sz w:val="28"/>
            <w:szCs w:val="28"/>
          </w:rPr>
          <w:t>http://ipoteka-tmn.ru/</w:t>
        </w:r>
      </w:hyperlink>
      <w:r>
        <w:rPr>
          <w:rStyle w:val="apple-converted-space"/>
          <w:color w:val="1D1D1D"/>
          <w:sz w:val="28"/>
          <w:szCs w:val="28"/>
        </w:rPr>
        <w:t>), в разделе «Акционерам» - «Сообщения и уведомления» - «решение о дополнительном выпуске № 1-01 – 32824-</w:t>
      </w:r>
      <w:r>
        <w:rPr>
          <w:rStyle w:val="apple-converted-space"/>
          <w:color w:val="1D1D1D"/>
          <w:sz w:val="28"/>
          <w:szCs w:val="28"/>
          <w:lang w:val="en-US"/>
        </w:rPr>
        <w:t>D</w:t>
      </w:r>
      <w:r w:rsidRPr="00347B06">
        <w:rPr>
          <w:rStyle w:val="apple-converted-space"/>
          <w:color w:val="1D1D1D"/>
          <w:sz w:val="28"/>
          <w:szCs w:val="28"/>
        </w:rPr>
        <w:t>-005</w:t>
      </w:r>
      <w:r>
        <w:rPr>
          <w:rStyle w:val="apple-converted-space"/>
          <w:color w:val="1D1D1D"/>
          <w:sz w:val="28"/>
          <w:szCs w:val="28"/>
          <w:lang w:val="en-US"/>
        </w:rPr>
        <w:t>D</w:t>
      </w:r>
      <w:r w:rsidRPr="00347B06">
        <w:rPr>
          <w:rStyle w:val="apple-converted-space"/>
          <w:color w:val="1D1D1D"/>
          <w:sz w:val="28"/>
          <w:szCs w:val="28"/>
        </w:rPr>
        <w:t xml:space="preserve"> </w:t>
      </w:r>
      <w:r>
        <w:rPr>
          <w:rStyle w:val="apple-converted-space"/>
          <w:color w:val="1D1D1D"/>
          <w:sz w:val="28"/>
          <w:szCs w:val="28"/>
        </w:rPr>
        <w:t>от 13.01.</w:t>
      </w:r>
      <w:r w:rsidRPr="00347B06">
        <w:rPr>
          <w:rStyle w:val="apple-converted-space"/>
          <w:color w:val="1D1D1D"/>
          <w:sz w:val="28"/>
          <w:szCs w:val="28"/>
        </w:rPr>
        <w:t>2011</w:t>
      </w:r>
      <w:r>
        <w:rPr>
          <w:rStyle w:val="apple-converted-space"/>
          <w:color w:val="1D1D1D"/>
          <w:sz w:val="28"/>
          <w:szCs w:val="28"/>
        </w:rPr>
        <w:t xml:space="preserve"> г. ФСФР России»</w:t>
      </w:r>
    </w:p>
    <w:p w:rsidR="000B3200" w:rsidRDefault="000B3200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 xml:space="preserve">Цель передачи участков, как видно из </w:t>
      </w:r>
      <w:r w:rsidR="00290AD5">
        <w:rPr>
          <w:rStyle w:val="apple-converted-space"/>
          <w:color w:val="1D1D1D"/>
          <w:sz w:val="28"/>
          <w:szCs w:val="28"/>
        </w:rPr>
        <w:t xml:space="preserve">их </w:t>
      </w:r>
      <w:r>
        <w:rPr>
          <w:rStyle w:val="apple-converted-space"/>
          <w:color w:val="1D1D1D"/>
          <w:sz w:val="28"/>
          <w:szCs w:val="28"/>
        </w:rPr>
        <w:t>разрешенного использования,  -</w:t>
      </w:r>
      <w:r w:rsidR="00290AD5">
        <w:rPr>
          <w:rStyle w:val="apple-converted-space"/>
          <w:color w:val="1D1D1D"/>
          <w:sz w:val="28"/>
          <w:szCs w:val="28"/>
        </w:rPr>
        <w:t xml:space="preserve"> </w:t>
      </w:r>
      <w:r>
        <w:rPr>
          <w:rStyle w:val="apple-converted-space"/>
          <w:color w:val="1D1D1D"/>
          <w:sz w:val="28"/>
          <w:szCs w:val="28"/>
        </w:rPr>
        <w:t xml:space="preserve">строительство жилых </w:t>
      </w:r>
      <w:r w:rsidR="00290AD5">
        <w:rPr>
          <w:rStyle w:val="apple-converted-space"/>
          <w:color w:val="1D1D1D"/>
          <w:sz w:val="28"/>
          <w:szCs w:val="28"/>
        </w:rPr>
        <w:t xml:space="preserve">многоквартирных </w:t>
      </w:r>
      <w:r>
        <w:rPr>
          <w:rStyle w:val="apple-converted-space"/>
          <w:color w:val="1D1D1D"/>
          <w:sz w:val="28"/>
          <w:szCs w:val="28"/>
        </w:rPr>
        <w:t>домов.</w:t>
      </w:r>
    </w:p>
    <w:p w:rsidR="00091417" w:rsidRDefault="00091417" w:rsidP="00EB6E22">
      <w:pPr>
        <w:pStyle w:val="a3"/>
        <w:spacing w:after="0" w:line="360" w:lineRule="auto"/>
        <w:ind w:firstLine="708"/>
        <w:jc w:val="both"/>
        <w:rPr>
          <w:rStyle w:val="apple-converted-space"/>
          <w:b/>
          <w:color w:val="1D1D1D"/>
          <w:sz w:val="28"/>
          <w:szCs w:val="28"/>
        </w:rPr>
      </w:pPr>
      <w:r w:rsidRPr="00091417">
        <w:rPr>
          <w:rStyle w:val="apple-converted-space"/>
          <w:b/>
          <w:color w:val="1D1D1D"/>
          <w:sz w:val="28"/>
          <w:szCs w:val="28"/>
        </w:rPr>
        <w:t>Согласно ст. 217 ГК РФ, имущество, находящееся в государственной или муниципальной собственности, может быть передано его собственником в собственность граждан и юридических лиц в порядке, предусмотренном законами о приватизации государственного и муниципального имущества</w:t>
      </w:r>
      <w:r>
        <w:rPr>
          <w:rStyle w:val="apple-converted-space"/>
          <w:b/>
          <w:color w:val="1D1D1D"/>
          <w:sz w:val="28"/>
          <w:szCs w:val="28"/>
        </w:rPr>
        <w:t>.</w:t>
      </w:r>
    </w:p>
    <w:p w:rsidR="00091417" w:rsidRPr="00091417" w:rsidRDefault="00091417" w:rsidP="00091417">
      <w:pPr>
        <w:pStyle w:val="a3"/>
        <w:spacing w:after="0" w:line="360" w:lineRule="auto"/>
        <w:ind w:firstLine="708"/>
        <w:jc w:val="both"/>
        <w:rPr>
          <w:rStyle w:val="apple-converted-space"/>
          <w:b/>
          <w:color w:val="1D1D1D"/>
          <w:sz w:val="28"/>
          <w:szCs w:val="28"/>
        </w:rPr>
      </w:pPr>
      <w:r w:rsidRPr="00091417">
        <w:rPr>
          <w:rStyle w:val="apple-converted-space"/>
          <w:b/>
          <w:color w:val="1D1D1D"/>
          <w:sz w:val="28"/>
          <w:szCs w:val="28"/>
        </w:rPr>
        <w:t>Статьей 129 ГК РФ установлено, что земля и другие природные ресурсы могут отчуждаться или переходить от одного лица к другому иными способами в той мере, в какой их оборот допускается законами о земле и других природных ресурсах.</w:t>
      </w:r>
    </w:p>
    <w:p w:rsidR="00091417" w:rsidRDefault="00091417" w:rsidP="00091417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proofErr w:type="gramStart"/>
      <w:r w:rsidRPr="00091417">
        <w:rPr>
          <w:rStyle w:val="apple-converted-space"/>
          <w:color w:val="1D1D1D"/>
          <w:sz w:val="28"/>
          <w:szCs w:val="28"/>
        </w:rPr>
        <w:t>Согласно части 2  статьи 2 Федерального</w:t>
      </w:r>
      <w:r w:rsidRPr="00091417">
        <w:rPr>
          <w:rStyle w:val="apple-converted-space"/>
          <w:color w:val="1D1D1D"/>
          <w:sz w:val="28"/>
          <w:szCs w:val="28"/>
        </w:rPr>
        <w:t xml:space="preserve"> закон</w:t>
      </w:r>
      <w:r w:rsidRPr="00091417">
        <w:rPr>
          <w:rStyle w:val="apple-converted-space"/>
          <w:color w:val="1D1D1D"/>
          <w:sz w:val="28"/>
          <w:szCs w:val="28"/>
        </w:rPr>
        <w:t>а</w:t>
      </w:r>
      <w:r w:rsidRPr="00091417">
        <w:rPr>
          <w:rStyle w:val="apple-converted-space"/>
          <w:color w:val="1D1D1D"/>
          <w:sz w:val="28"/>
          <w:szCs w:val="28"/>
        </w:rPr>
        <w:t xml:space="preserve"> № 178-ФЗ  от 21</w:t>
      </w:r>
      <w:r>
        <w:rPr>
          <w:rStyle w:val="apple-converted-space"/>
          <w:color w:val="1D1D1D"/>
          <w:sz w:val="28"/>
          <w:szCs w:val="28"/>
        </w:rPr>
        <w:t>.12.2001 г.</w:t>
      </w:r>
      <w:r w:rsidRPr="00091417">
        <w:rPr>
          <w:rStyle w:val="apple-converted-space"/>
          <w:color w:val="1D1D1D"/>
          <w:sz w:val="28"/>
          <w:szCs w:val="28"/>
        </w:rPr>
        <w:t xml:space="preserve"> «О приватизации государственного и муниципального имущества», </w:t>
      </w:r>
      <w:r w:rsidRPr="00091417">
        <w:rPr>
          <w:rStyle w:val="apple-converted-space"/>
          <w:color w:val="1D1D1D"/>
          <w:sz w:val="28"/>
          <w:szCs w:val="28"/>
        </w:rPr>
        <w:t xml:space="preserve">государственное и муниципальное имущество отчуждается в собственность физических и (или) юридических лиц исключительно на возмездной основе (за плату либо </w:t>
      </w:r>
      <w:r w:rsidRPr="00091417">
        <w:rPr>
          <w:rStyle w:val="apple-converted-space"/>
          <w:b/>
          <w:color w:val="1D1D1D"/>
          <w:sz w:val="28"/>
          <w:szCs w:val="28"/>
        </w:rPr>
        <w:t>посредством передачи в государственную или муниципальную собственность акций открытых акционерных обществ, в уставный капитал которых вносится государственное или муниципальное имущество</w:t>
      </w:r>
      <w:r w:rsidRPr="00091417">
        <w:rPr>
          <w:rStyle w:val="apple-converted-space"/>
          <w:color w:val="1D1D1D"/>
          <w:sz w:val="28"/>
          <w:szCs w:val="28"/>
        </w:rPr>
        <w:t>).</w:t>
      </w:r>
      <w:proofErr w:type="gramEnd"/>
    </w:p>
    <w:p w:rsidR="00091417" w:rsidRDefault="00091417" w:rsidP="00091417">
      <w:pPr>
        <w:pStyle w:val="a3"/>
        <w:spacing w:after="0" w:line="360" w:lineRule="auto"/>
        <w:ind w:firstLine="708"/>
        <w:jc w:val="both"/>
        <w:rPr>
          <w:rStyle w:val="apple-converted-space"/>
          <w:b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lastRenderedPageBreak/>
        <w:t>Согласно п.1 части 2 статьи 3 указанного федерального закона, д</w:t>
      </w:r>
      <w:r w:rsidRPr="00091417">
        <w:rPr>
          <w:rStyle w:val="apple-converted-space"/>
          <w:color w:val="1D1D1D"/>
          <w:sz w:val="28"/>
          <w:szCs w:val="28"/>
        </w:rPr>
        <w:t xml:space="preserve">ействие настоящего Федерального закона </w:t>
      </w:r>
      <w:r w:rsidRPr="00091417">
        <w:rPr>
          <w:rStyle w:val="apple-converted-space"/>
          <w:b/>
          <w:color w:val="1D1D1D"/>
          <w:sz w:val="28"/>
          <w:szCs w:val="28"/>
        </w:rPr>
        <w:t>не распространяется на отношения, возникающие при отчуждении земли</w:t>
      </w:r>
      <w:r w:rsidRPr="00091417">
        <w:rPr>
          <w:rStyle w:val="apple-converted-space"/>
          <w:color w:val="1D1D1D"/>
          <w:sz w:val="28"/>
          <w:szCs w:val="28"/>
        </w:rPr>
        <w:t xml:space="preserve">, </w:t>
      </w:r>
      <w:r w:rsidRPr="00091417">
        <w:rPr>
          <w:rStyle w:val="apple-converted-space"/>
          <w:b/>
          <w:color w:val="1D1D1D"/>
          <w:sz w:val="28"/>
          <w:szCs w:val="28"/>
        </w:rPr>
        <w:t>за исключением</w:t>
      </w:r>
      <w:r w:rsidRPr="00091417">
        <w:rPr>
          <w:rStyle w:val="apple-converted-space"/>
          <w:color w:val="1D1D1D"/>
          <w:sz w:val="28"/>
          <w:szCs w:val="28"/>
        </w:rPr>
        <w:t xml:space="preserve"> отчуждения земельных участков, </w:t>
      </w:r>
      <w:r w:rsidRPr="00091417">
        <w:rPr>
          <w:rStyle w:val="apple-converted-space"/>
          <w:b/>
          <w:color w:val="1D1D1D"/>
          <w:sz w:val="28"/>
          <w:szCs w:val="28"/>
        </w:rPr>
        <w:t>на которых расположены объекты недвижимости</w:t>
      </w:r>
      <w:r w:rsidRPr="00091417">
        <w:rPr>
          <w:rStyle w:val="apple-converted-space"/>
          <w:color w:val="1D1D1D"/>
          <w:sz w:val="28"/>
          <w:szCs w:val="28"/>
        </w:rPr>
        <w:t>, в то</w:t>
      </w:r>
      <w:r>
        <w:rPr>
          <w:rStyle w:val="apple-converted-space"/>
          <w:color w:val="1D1D1D"/>
          <w:sz w:val="28"/>
          <w:szCs w:val="28"/>
        </w:rPr>
        <w:t>м числе имущественные комплексы.</w:t>
      </w:r>
    </w:p>
    <w:p w:rsidR="00091417" w:rsidRDefault="00091417" w:rsidP="00091417">
      <w:pPr>
        <w:pStyle w:val="a3"/>
        <w:spacing w:after="0" w:line="360" w:lineRule="auto"/>
        <w:ind w:firstLine="708"/>
        <w:jc w:val="both"/>
        <w:rPr>
          <w:rStyle w:val="apple-converted-space"/>
          <w:b/>
          <w:color w:val="1D1D1D"/>
          <w:sz w:val="28"/>
          <w:szCs w:val="28"/>
        </w:rPr>
      </w:pPr>
      <w:r>
        <w:rPr>
          <w:rStyle w:val="apple-converted-space"/>
          <w:b/>
          <w:color w:val="1D1D1D"/>
          <w:sz w:val="28"/>
          <w:szCs w:val="28"/>
        </w:rPr>
        <w:t xml:space="preserve"> Таким образом, п</w:t>
      </w:r>
      <w:r w:rsidRPr="00091417">
        <w:rPr>
          <w:rStyle w:val="apple-converted-space"/>
          <w:b/>
          <w:color w:val="1D1D1D"/>
          <w:sz w:val="28"/>
          <w:szCs w:val="28"/>
        </w:rPr>
        <w:t>риватизация незастроенных земельных участков</w:t>
      </w:r>
      <w:r>
        <w:rPr>
          <w:rStyle w:val="apple-converted-space"/>
          <w:b/>
          <w:color w:val="1D1D1D"/>
          <w:sz w:val="28"/>
          <w:szCs w:val="28"/>
        </w:rPr>
        <w:t>, находящихся в государственной собственности,</w:t>
      </w:r>
      <w:r w:rsidR="0019248D">
        <w:rPr>
          <w:rStyle w:val="apple-converted-space"/>
          <w:b/>
          <w:color w:val="1D1D1D"/>
          <w:sz w:val="28"/>
          <w:szCs w:val="28"/>
        </w:rPr>
        <w:t xml:space="preserve"> путём передачи акций в государственную собственность, законом № 178-ФЗ</w:t>
      </w:r>
      <w:r w:rsidRPr="00091417">
        <w:rPr>
          <w:rStyle w:val="apple-converted-space"/>
          <w:b/>
          <w:color w:val="1D1D1D"/>
          <w:sz w:val="28"/>
          <w:szCs w:val="28"/>
        </w:rPr>
        <w:t xml:space="preserve"> не предусмотрена.</w:t>
      </w:r>
    </w:p>
    <w:p w:rsidR="00091417" w:rsidRDefault="0019248D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b/>
          <w:color w:val="1D1D1D"/>
          <w:sz w:val="28"/>
          <w:szCs w:val="28"/>
        </w:rPr>
        <w:t>Не предусмотрена такая передача и Земельным Кодексом Российской Федерации.</w:t>
      </w:r>
    </w:p>
    <w:p w:rsidR="000B3200" w:rsidRDefault="000B3200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proofErr w:type="gramStart"/>
      <w:r>
        <w:rPr>
          <w:rStyle w:val="apple-converted-space"/>
          <w:color w:val="1D1D1D"/>
          <w:sz w:val="28"/>
          <w:szCs w:val="28"/>
        </w:rPr>
        <w:t>В соответствии с ч.2 ст. 30.1 Земельного кодекса РФ, п</w:t>
      </w:r>
      <w:r w:rsidRPr="000B3200">
        <w:rPr>
          <w:rStyle w:val="apple-converted-space"/>
          <w:color w:val="1D1D1D"/>
          <w:sz w:val="28"/>
          <w:szCs w:val="28"/>
        </w:rPr>
        <w:t>родажа земельных участков для жилищного строительства или продажа права на заключение договоров аренды земельных участков для жилищного строительства осуществляется на аукционах, за исключением случаев, установленных подпунктами 5 и 5.1 пункта 1 статьи 24, пунктом 2.1 статьи 30 и пунктом 27 статьи 38.1 настоящего Кодекса.</w:t>
      </w:r>
      <w:proofErr w:type="gramEnd"/>
    </w:p>
    <w:p w:rsidR="00347B06" w:rsidRPr="00347B06" w:rsidRDefault="000B3200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 xml:space="preserve">Указанный случай не относится </w:t>
      </w:r>
      <w:proofErr w:type="gramStart"/>
      <w:r>
        <w:rPr>
          <w:rStyle w:val="apple-converted-space"/>
          <w:color w:val="1D1D1D"/>
          <w:sz w:val="28"/>
          <w:szCs w:val="28"/>
        </w:rPr>
        <w:t>к</w:t>
      </w:r>
      <w:proofErr w:type="gramEnd"/>
      <w:r>
        <w:rPr>
          <w:rStyle w:val="apple-converted-space"/>
          <w:color w:val="1D1D1D"/>
          <w:sz w:val="28"/>
          <w:szCs w:val="28"/>
        </w:rPr>
        <w:t xml:space="preserve"> установленным </w:t>
      </w:r>
      <w:r w:rsidRPr="000B3200">
        <w:rPr>
          <w:rStyle w:val="apple-converted-space"/>
          <w:color w:val="1D1D1D"/>
          <w:sz w:val="28"/>
          <w:szCs w:val="28"/>
        </w:rPr>
        <w:t>подпунктами 5 и 5.1 пункта 1 статьи 24, пунктом 2.1 статьи 30 и пунктом 2</w:t>
      </w:r>
      <w:r>
        <w:rPr>
          <w:rStyle w:val="apple-converted-space"/>
          <w:color w:val="1D1D1D"/>
          <w:sz w:val="28"/>
          <w:szCs w:val="28"/>
        </w:rPr>
        <w:t>7 статьи 38.1 Земельного кодекса.</w:t>
      </w:r>
      <w:r w:rsidR="00347B06" w:rsidRPr="00347B06">
        <w:rPr>
          <w:rStyle w:val="apple-converted-space"/>
          <w:color w:val="1D1D1D"/>
          <w:sz w:val="28"/>
          <w:szCs w:val="28"/>
        </w:rPr>
        <w:t>.</w:t>
      </w:r>
    </w:p>
    <w:p w:rsidR="00347B06" w:rsidRPr="00347B06" w:rsidRDefault="00347B06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 w:rsidRPr="00347B06">
        <w:rPr>
          <w:rStyle w:val="apple-converted-space"/>
          <w:color w:val="1D1D1D"/>
          <w:sz w:val="28"/>
          <w:szCs w:val="28"/>
        </w:rPr>
        <w:t>В соответствии со ст.1 Земе</w:t>
      </w:r>
      <w:r w:rsidR="0019248D">
        <w:rPr>
          <w:rStyle w:val="apple-converted-space"/>
          <w:color w:val="1D1D1D"/>
          <w:sz w:val="28"/>
          <w:szCs w:val="28"/>
        </w:rPr>
        <w:t>льного кодекса РФ, п</w:t>
      </w:r>
      <w:r w:rsidRPr="00347B06">
        <w:rPr>
          <w:rStyle w:val="apple-converted-space"/>
          <w:color w:val="1D1D1D"/>
          <w:sz w:val="28"/>
          <w:szCs w:val="28"/>
        </w:rPr>
        <w:t>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земель, а также принцип государственного регулирования приватизации земли.</w:t>
      </w:r>
    </w:p>
    <w:p w:rsidR="00347B06" w:rsidRPr="00347B06" w:rsidRDefault="00347B06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 w:rsidRPr="00347B06">
        <w:rPr>
          <w:rStyle w:val="apple-converted-space"/>
          <w:color w:val="1D1D1D"/>
          <w:sz w:val="28"/>
          <w:szCs w:val="28"/>
        </w:rPr>
        <w:t xml:space="preserve">Статьей 36 Земельного кодекса РФ предусмотрено, что исключительное право на приватизацию земельных участков или </w:t>
      </w:r>
      <w:r w:rsidRPr="00347B06">
        <w:rPr>
          <w:rStyle w:val="apple-converted-space"/>
          <w:color w:val="1D1D1D"/>
          <w:sz w:val="28"/>
          <w:szCs w:val="28"/>
        </w:rPr>
        <w:lastRenderedPageBreak/>
        <w:t>приобретение права аренды земельных участков имеют граждане и юридические лица - собственники зданий, строений, сооружений.</w:t>
      </w:r>
    </w:p>
    <w:p w:rsidR="00347B06" w:rsidRPr="00347B06" w:rsidRDefault="00347B06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 w:rsidRPr="00347B06">
        <w:rPr>
          <w:rStyle w:val="apple-converted-space"/>
          <w:color w:val="1D1D1D"/>
          <w:sz w:val="28"/>
          <w:szCs w:val="28"/>
        </w:rPr>
        <w:t>К остальным случаям относится действие п.1</w:t>
      </w:r>
      <w:r w:rsidR="0019248D">
        <w:rPr>
          <w:rStyle w:val="apple-converted-space"/>
          <w:color w:val="1D1D1D"/>
          <w:sz w:val="28"/>
          <w:szCs w:val="28"/>
        </w:rPr>
        <w:t xml:space="preserve"> ст. 34 Земельного кодекса РФ, о</w:t>
      </w:r>
      <w:r w:rsidRPr="00347B06">
        <w:rPr>
          <w:rStyle w:val="apple-converted-space"/>
          <w:color w:val="1D1D1D"/>
          <w:sz w:val="28"/>
          <w:szCs w:val="28"/>
        </w:rPr>
        <w:t>рганы государственной власти и органы местного самоуправления обязаны обеспечить управление и распоряжение земельными участками, которые находятся в их собственности и (или) в ведении, на принципах эффективности, справедливости, публичности, открытости и прозрачности процедур предоставления таких земельных участков.</w:t>
      </w:r>
    </w:p>
    <w:p w:rsidR="00BA26D4" w:rsidRDefault="00347B06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 w:rsidRPr="00347B06">
        <w:rPr>
          <w:rStyle w:val="apple-converted-space"/>
          <w:color w:val="1D1D1D"/>
          <w:sz w:val="28"/>
          <w:szCs w:val="28"/>
        </w:rPr>
        <w:t>В соответствии с п.2 ст.30 Земельного кодекса РФ,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(конкурсах, аукционах) в соответствии со статьей 38 настоящего Кодекса, за исключением случаев, предусмотренных пунктом 2.1 настоящей статьи.</w:t>
      </w:r>
    </w:p>
    <w:p w:rsidR="000B3200" w:rsidRDefault="00BA26D4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 xml:space="preserve">Таким образом, должностные лица </w:t>
      </w:r>
      <w:r w:rsidRPr="00BA26D4">
        <w:rPr>
          <w:rStyle w:val="apple-converted-space"/>
          <w:color w:val="1D1D1D"/>
          <w:sz w:val="28"/>
          <w:szCs w:val="28"/>
        </w:rPr>
        <w:t>органов исполнительной власти Тюменской области</w:t>
      </w:r>
      <w:r>
        <w:rPr>
          <w:rStyle w:val="apple-converted-space"/>
          <w:color w:val="1D1D1D"/>
          <w:sz w:val="28"/>
          <w:szCs w:val="28"/>
        </w:rPr>
        <w:t xml:space="preserve"> нарушили земельное законодательство, что является недопустимым</w:t>
      </w:r>
      <w:r w:rsidR="0017094E">
        <w:rPr>
          <w:rStyle w:val="apple-converted-space"/>
          <w:color w:val="1D1D1D"/>
          <w:sz w:val="28"/>
          <w:szCs w:val="28"/>
        </w:rPr>
        <w:t>, на мой взгляд, какие бы</w:t>
      </w:r>
      <w:r w:rsidR="00E46B7F">
        <w:rPr>
          <w:rStyle w:val="apple-converted-space"/>
          <w:color w:val="1D1D1D"/>
          <w:sz w:val="28"/>
          <w:szCs w:val="28"/>
        </w:rPr>
        <w:t xml:space="preserve"> цели</w:t>
      </w:r>
      <w:r w:rsidR="00567787">
        <w:rPr>
          <w:rStyle w:val="apple-converted-space"/>
          <w:color w:val="1D1D1D"/>
          <w:sz w:val="28"/>
          <w:szCs w:val="28"/>
        </w:rPr>
        <w:t xml:space="preserve">, </w:t>
      </w:r>
      <w:r>
        <w:rPr>
          <w:rStyle w:val="apple-converted-space"/>
          <w:color w:val="1D1D1D"/>
          <w:sz w:val="28"/>
          <w:szCs w:val="28"/>
        </w:rPr>
        <w:t>при этом</w:t>
      </w:r>
      <w:r w:rsidR="0017094E">
        <w:rPr>
          <w:rStyle w:val="apple-converted-space"/>
          <w:color w:val="1D1D1D"/>
          <w:sz w:val="28"/>
          <w:szCs w:val="28"/>
        </w:rPr>
        <w:t>,</w:t>
      </w:r>
      <w:r>
        <w:rPr>
          <w:rStyle w:val="apple-converted-space"/>
          <w:color w:val="1D1D1D"/>
          <w:sz w:val="28"/>
          <w:szCs w:val="28"/>
        </w:rPr>
        <w:t xml:space="preserve"> ни преследовались.</w:t>
      </w:r>
    </w:p>
    <w:p w:rsidR="00775D10" w:rsidRPr="0017094E" w:rsidRDefault="00775D10" w:rsidP="00EB6E22">
      <w:pPr>
        <w:pStyle w:val="a3"/>
        <w:spacing w:after="0" w:line="360" w:lineRule="auto"/>
        <w:ind w:firstLine="708"/>
        <w:jc w:val="both"/>
        <w:rPr>
          <w:rStyle w:val="apple-converted-space"/>
          <w:b/>
          <w:color w:val="1D1D1D"/>
          <w:sz w:val="28"/>
          <w:szCs w:val="28"/>
        </w:rPr>
      </w:pPr>
      <w:r w:rsidRPr="0017094E">
        <w:rPr>
          <w:rStyle w:val="apple-converted-space"/>
          <w:b/>
          <w:color w:val="1D1D1D"/>
          <w:sz w:val="28"/>
          <w:szCs w:val="28"/>
        </w:rPr>
        <w:t>При этом</w:t>
      </w:r>
      <w:proofErr w:type="gramStart"/>
      <w:r w:rsidRPr="0017094E">
        <w:rPr>
          <w:rStyle w:val="apple-converted-space"/>
          <w:b/>
          <w:color w:val="1D1D1D"/>
          <w:sz w:val="28"/>
          <w:szCs w:val="28"/>
        </w:rPr>
        <w:t>,</w:t>
      </w:r>
      <w:proofErr w:type="gramEnd"/>
      <w:r w:rsidRPr="0017094E">
        <w:rPr>
          <w:rStyle w:val="apple-converted-space"/>
          <w:b/>
          <w:color w:val="1D1D1D"/>
          <w:sz w:val="28"/>
          <w:szCs w:val="28"/>
        </w:rPr>
        <w:t xml:space="preserve"> передача земельных участков акционерному обществу принесла в бюджет Субъекта Федерации 0 рублей.</w:t>
      </w:r>
    </w:p>
    <w:p w:rsidR="00775D10" w:rsidRDefault="00775D10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>Средний удельный показатель кадастровой стоимости в г. Тюмени (з</w:t>
      </w:r>
      <w:r w:rsidRPr="00EB6E22">
        <w:rPr>
          <w:rStyle w:val="apple-converted-space"/>
          <w:color w:val="1D1D1D"/>
          <w:sz w:val="28"/>
          <w:szCs w:val="28"/>
        </w:rPr>
        <w:t xml:space="preserve">емельные участки, предназначенные для размещения домов </w:t>
      </w:r>
      <w:proofErr w:type="spellStart"/>
      <w:r w:rsidRPr="00EB6E22">
        <w:rPr>
          <w:rStyle w:val="apple-converted-space"/>
          <w:color w:val="1D1D1D"/>
          <w:sz w:val="28"/>
          <w:szCs w:val="28"/>
        </w:rPr>
        <w:t>среднеэтажной</w:t>
      </w:r>
      <w:proofErr w:type="spellEnd"/>
      <w:r w:rsidRPr="00EB6E22">
        <w:rPr>
          <w:rStyle w:val="apple-converted-space"/>
          <w:color w:val="1D1D1D"/>
          <w:sz w:val="28"/>
          <w:szCs w:val="28"/>
        </w:rPr>
        <w:t xml:space="preserve"> и многоэтажной жилой застройки</w:t>
      </w:r>
      <w:r>
        <w:rPr>
          <w:rStyle w:val="apple-converted-space"/>
          <w:color w:val="1D1D1D"/>
          <w:sz w:val="28"/>
          <w:szCs w:val="28"/>
        </w:rPr>
        <w:t xml:space="preserve">) </w:t>
      </w:r>
      <w:r w:rsidRPr="00290AD5">
        <w:rPr>
          <w:rStyle w:val="apple-converted-space"/>
          <w:b/>
          <w:color w:val="1D1D1D"/>
          <w:sz w:val="28"/>
          <w:szCs w:val="28"/>
        </w:rPr>
        <w:t xml:space="preserve">составляет  9 345,80  рублей за 1 </w:t>
      </w:r>
      <w:proofErr w:type="spellStart"/>
      <w:r w:rsidRPr="00290AD5">
        <w:rPr>
          <w:rStyle w:val="apple-converted-space"/>
          <w:b/>
          <w:color w:val="1D1D1D"/>
          <w:sz w:val="28"/>
          <w:szCs w:val="28"/>
        </w:rPr>
        <w:t>кв.м</w:t>
      </w:r>
      <w:proofErr w:type="spellEnd"/>
      <w:r w:rsidRPr="00290AD5">
        <w:rPr>
          <w:rStyle w:val="apple-converted-space"/>
          <w:b/>
          <w:color w:val="1D1D1D"/>
          <w:sz w:val="28"/>
          <w:szCs w:val="28"/>
        </w:rPr>
        <w:t>.</w:t>
      </w:r>
    </w:p>
    <w:p w:rsidR="00775D10" w:rsidRPr="00290AD5" w:rsidRDefault="00775D10" w:rsidP="00EB6E22">
      <w:pPr>
        <w:pStyle w:val="a3"/>
        <w:spacing w:after="0" w:line="360" w:lineRule="auto"/>
        <w:ind w:firstLine="708"/>
        <w:jc w:val="both"/>
        <w:rPr>
          <w:rStyle w:val="apple-converted-space"/>
          <w:b/>
          <w:color w:val="1D1D1D"/>
          <w:sz w:val="28"/>
          <w:szCs w:val="28"/>
        </w:rPr>
      </w:pPr>
      <w:r w:rsidRPr="00290AD5">
        <w:rPr>
          <w:rStyle w:val="apple-converted-space"/>
          <w:b/>
          <w:color w:val="1D1D1D"/>
          <w:sz w:val="28"/>
          <w:szCs w:val="28"/>
        </w:rPr>
        <w:t>Таким образом, ОАО получило бесплатно государстве</w:t>
      </w:r>
      <w:r w:rsidR="0017094E" w:rsidRPr="00290AD5">
        <w:rPr>
          <w:rStyle w:val="apple-converted-space"/>
          <w:b/>
          <w:color w:val="1D1D1D"/>
          <w:sz w:val="28"/>
          <w:szCs w:val="28"/>
        </w:rPr>
        <w:t>нной земли на 18,</w:t>
      </w:r>
      <w:r w:rsidR="00F961C5">
        <w:rPr>
          <w:rStyle w:val="apple-converted-space"/>
          <w:b/>
          <w:color w:val="1D1D1D"/>
          <w:sz w:val="28"/>
          <w:szCs w:val="28"/>
        </w:rPr>
        <w:t>6 млрд. руб.</w:t>
      </w:r>
      <w:r w:rsidR="0017094E" w:rsidRPr="00290AD5">
        <w:rPr>
          <w:rStyle w:val="apple-converted-space"/>
          <w:b/>
          <w:color w:val="1D1D1D"/>
          <w:sz w:val="28"/>
          <w:szCs w:val="28"/>
        </w:rPr>
        <w:t>, которые поступили бы в бюджет области, в случае выставления участков на торги.</w:t>
      </w:r>
    </w:p>
    <w:p w:rsidR="00E82BA2" w:rsidRDefault="0017094E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lastRenderedPageBreak/>
        <w:t>Кроме того, предоставление земельных участков</w:t>
      </w:r>
      <w:r w:rsidR="00290AD5">
        <w:rPr>
          <w:rStyle w:val="apple-converted-space"/>
          <w:color w:val="1D1D1D"/>
          <w:sz w:val="28"/>
          <w:szCs w:val="28"/>
        </w:rPr>
        <w:t xml:space="preserve"> для жилищного строительства</w:t>
      </w:r>
      <w:r>
        <w:rPr>
          <w:rStyle w:val="apple-converted-space"/>
          <w:color w:val="1D1D1D"/>
          <w:sz w:val="28"/>
          <w:szCs w:val="28"/>
        </w:rPr>
        <w:t xml:space="preserve"> без торгов </w:t>
      </w:r>
      <w:r w:rsidR="00290AD5">
        <w:rPr>
          <w:rStyle w:val="apple-converted-space"/>
          <w:color w:val="1D1D1D"/>
          <w:sz w:val="28"/>
          <w:szCs w:val="28"/>
        </w:rPr>
        <w:t>ограничивает конкуренцию на рынке жилья, ведет к монополизации этого рынка единственным игроком –  ОАО</w:t>
      </w:r>
      <w:r w:rsidR="00E82BA2">
        <w:rPr>
          <w:rStyle w:val="apple-converted-space"/>
          <w:color w:val="1D1D1D"/>
          <w:sz w:val="28"/>
          <w:szCs w:val="28"/>
        </w:rPr>
        <w:t>.</w:t>
      </w:r>
    </w:p>
    <w:p w:rsidR="00EB6E22" w:rsidRDefault="00874E1A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 xml:space="preserve">2. </w:t>
      </w:r>
      <w:r w:rsidR="00BA26D4">
        <w:rPr>
          <w:rStyle w:val="apple-converted-space"/>
          <w:color w:val="1D1D1D"/>
          <w:sz w:val="28"/>
          <w:szCs w:val="28"/>
        </w:rPr>
        <w:t xml:space="preserve">На сегодняшний день, как следует из Заключения </w:t>
      </w:r>
      <w:r w:rsidR="0081393B">
        <w:rPr>
          <w:rStyle w:val="apple-converted-space"/>
          <w:color w:val="1D1D1D"/>
          <w:sz w:val="28"/>
          <w:szCs w:val="28"/>
        </w:rPr>
        <w:t xml:space="preserve">от 20.05.2014 </w:t>
      </w:r>
      <w:r w:rsidR="00BA26D4" w:rsidRPr="00BA26D4">
        <w:rPr>
          <w:rStyle w:val="apple-converted-space"/>
          <w:color w:val="1D1D1D"/>
          <w:sz w:val="28"/>
          <w:szCs w:val="28"/>
        </w:rPr>
        <w:t>ревизионной комиссии по итогам проведения проверки финансово-хозяйственной деятельности ОАО «Агентство по ипотечному жилищному кредитованию</w:t>
      </w:r>
      <w:r w:rsidR="00BA26D4">
        <w:rPr>
          <w:rStyle w:val="apple-converted-space"/>
          <w:color w:val="1D1D1D"/>
          <w:sz w:val="28"/>
          <w:szCs w:val="28"/>
        </w:rPr>
        <w:t xml:space="preserve"> </w:t>
      </w:r>
      <w:r w:rsidR="00BA26D4" w:rsidRPr="00BA26D4">
        <w:rPr>
          <w:rStyle w:val="apple-converted-space"/>
          <w:color w:val="1D1D1D"/>
          <w:sz w:val="28"/>
          <w:szCs w:val="28"/>
        </w:rPr>
        <w:t>по Тюменской области» за 2013год</w:t>
      </w:r>
      <w:r w:rsidR="0081393B">
        <w:rPr>
          <w:rStyle w:val="apple-converted-space"/>
          <w:color w:val="1D1D1D"/>
          <w:sz w:val="28"/>
          <w:szCs w:val="28"/>
        </w:rPr>
        <w:t>,</w:t>
      </w:r>
      <w:r w:rsidR="00BA26D4">
        <w:rPr>
          <w:rStyle w:val="apple-converted-space"/>
          <w:color w:val="1D1D1D"/>
          <w:sz w:val="28"/>
          <w:szCs w:val="28"/>
        </w:rPr>
        <w:t xml:space="preserve"> </w:t>
      </w:r>
      <w:r w:rsidR="00BA26D4" w:rsidRPr="00290AD5">
        <w:rPr>
          <w:rStyle w:val="apple-converted-space"/>
          <w:b/>
          <w:color w:val="1D1D1D"/>
          <w:sz w:val="28"/>
          <w:szCs w:val="28"/>
        </w:rPr>
        <w:t>в собственности ОАО находится</w:t>
      </w:r>
      <w:r w:rsidR="00F961C5">
        <w:rPr>
          <w:rStyle w:val="apple-converted-space"/>
          <w:b/>
          <w:color w:val="1D1D1D"/>
          <w:sz w:val="28"/>
          <w:szCs w:val="28"/>
        </w:rPr>
        <w:t xml:space="preserve"> </w:t>
      </w:r>
      <w:r w:rsidR="00BA26D4" w:rsidRPr="00290AD5">
        <w:rPr>
          <w:rStyle w:val="apple-converted-space"/>
          <w:b/>
          <w:color w:val="1D1D1D"/>
          <w:sz w:val="28"/>
          <w:szCs w:val="28"/>
        </w:rPr>
        <w:t xml:space="preserve"> 83</w:t>
      </w:r>
      <w:r w:rsidR="00F961C5">
        <w:rPr>
          <w:rStyle w:val="apple-converted-space"/>
          <w:b/>
          <w:color w:val="1D1D1D"/>
          <w:sz w:val="28"/>
          <w:szCs w:val="28"/>
        </w:rPr>
        <w:t xml:space="preserve"> (восемьдесят три)</w:t>
      </w:r>
      <w:r w:rsidR="00BA26D4" w:rsidRPr="00290AD5">
        <w:rPr>
          <w:rStyle w:val="apple-converted-space"/>
          <w:b/>
          <w:color w:val="1D1D1D"/>
          <w:sz w:val="28"/>
          <w:szCs w:val="28"/>
        </w:rPr>
        <w:t xml:space="preserve"> незастроенных земельных участка общей площадью 257,34 Га</w:t>
      </w:r>
      <w:r w:rsidR="00BA26D4">
        <w:rPr>
          <w:rStyle w:val="apple-converted-space"/>
          <w:color w:val="1D1D1D"/>
          <w:sz w:val="28"/>
          <w:szCs w:val="28"/>
        </w:rPr>
        <w:t>.</w:t>
      </w:r>
    </w:p>
    <w:p w:rsidR="00EB6E22" w:rsidRDefault="00BA26D4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 xml:space="preserve"> При этом</w:t>
      </w:r>
      <w:proofErr w:type="gramStart"/>
      <w:r>
        <w:rPr>
          <w:rStyle w:val="apple-converted-space"/>
          <w:color w:val="1D1D1D"/>
          <w:sz w:val="28"/>
          <w:szCs w:val="28"/>
        </w:rPr>
        <w:t>,</w:t>
      </w:r>
      <w:proofErr w:type="gramEnd"/>
      <w:r>
        <w:rPr>
          <w:rStyle w:val="apple-converted-space"/>
          <w:color w:val="1D1D1D"/>
          <w:sz w:val="28"/>
          <w:szCs w:val="28"/>
        </w:rPr>
        <w:t xml:space="preserve"> большая часть участков имеет разрешенное использование – под жилищное строительство.</w:t>
      </w:r>
    </w:p>
    <w:p w:rsidR="00BA26D4" w:rsidRDefault="00BA26D4" w:rsidP="00EB6E22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 xml:space="preserve"> Как видно из заключения, общая стоимость указанных участков</w:t>
      </w:r>
      <w:r w:rsidR="00290AD5">
        <w:rPr>
          <w:rStyle w:val="apple-converted-space"/>
          <w:color w:val="1D1D1D"/>
          <w:sz w:val="28"/>
          <w:szCs w:val="28"/>
        </w:rPr>
        <w:t xml:space="preserve"> (согласно фактически понес</w:t>
      </w:r>
      <w:r w:rsidR="00F961C5">
        <w:rPr>
          <w:rStyle w:val="apple-converted-space"/>
          <w:color w:val="1D1D1D"/>
          <w:sz w:val="28"/>
          <w:szCs w:val="28"/>
        </w:rPr>
        <w:t>енным</w:t>
      </w:r>
      <w:r w:rsidR="00290AD5">
        <w:rPr>
          <w:rStyle w:val="apple-converted-space"/>
          <w:color w:val="1D1D1D"/>
          <w:sz w:val="28"/>
          <w:szCs w:val="28"/>
        </w:rPr>
        <w:t xml:space="preserve"> затрат</w:t>
      </w:r>
      <w:r w:rsidR="00F961C5">
        <w:rPr>
          <w:rStyle w:val="apple-converted-space"/>
          <w:color w:val="1D1D1D"/>
          <w:sz w:val="28"/>
          <w:szCs w:val="28"/>
        </w:rPr>
        <w:t>ам ОАО</w:t>
      </w:r>
      <w:r w:rsidR="00290AD5">
        <w:rPr>
          <w:rStyle w:val="apple-converted-space"/>
          <w:color w:val="1D1D1D"/>
          <w:sz w:val="28"/>
          <w:szCs w:val="28"/>
        </w:rPr>
        <w:t>)</w:t>
      </w:r>
      <w:r>
        <w:rPr>
          <w:rStyle w:val="apple-converted-space"/>
          <w:color w:val="1D1D1D"/>
          <w:sz w:val="28"/>
          <w:szCs w:val="28"/>
        </w:rPr>
        <w:t xml:space="preserve"> составляет </w:t>
      </w:r>
      <w:r w:rsidRPr="00BA26D4">
        <w:rPr>
          <w:rStyle w:val="apple-converted-space"/>
          <w:color w:val="1D1D1D"/>
          <w:sz w:val="28"/>
          <w:szCs w:val="28"/>
        </w:rPr>
        <w:t>2</w:t>
      </w:r>
      <w:r w:rsidR="00EB6E22">
        <w:rPr>
          <w:rStyle w:val="apple-converted-space"/>
          <w:color w:val="1D1D1D"/>
          <w:sz w:val="28"/>
          <w:szCs w:val="28"/>
        </w:rPr>
        <w:t>, 27 млрд. руб</w:t>
      </w:r>
      <w:r w:rsidRPr="00BA26D4">
        <w:rPr>
          <w:rStyle w:val="apple-converted-space"/>
          <w:color w:val="1D1D1D"/>
          <w:sz w:val="28"/>
          <w:szCs w:val="28"/>
        </w:rPr>
        <w:t>.</w:t>
      </w:r>
      <w:r w:rsidR="00E82BA2">
        <w:rPr>
          <w:rStyle w:val="apple-converted-space"/>
          <w:color w:val="1D1D1D"/>
          <w:sz w:val="28"/>
          <w:szCs w:val="28"/>
        </w:rPr>
        <w:t xml:space="preserve"> п</w:t>
      </w:r>
      <w:r w:rsidR="00775D10">
        <w:rPr>
          <w:rStyle w:val="apple-converted-space"/>
          <w:color w:val="1D1D1D"/>
          <w:sz w:val="28"/>
          <w:szCs w:val="28"/>
        </w:rPr>
        <w:t>ри том, что к</w:t>
      </w:r>
      <w:r w:rsidR="00EB6E22">
        <w:rPr>
          <w:rStyle w:val="apple-converted-space"/>
          <w:color w:val="1D1D1D"/>
          <w:sz w:val="28"/>
          <w:szCs w:val="28"/>
        </w:rPr>
        <w:t>адастровая стоимость участков</w:t>
      </w:r>
      <w:r w:rsidR="00E82BA2">
        <w:rPr>
          <w:rStyle w:val="apple-converted-space"/>
          <w:color w:val="1D1D1D"/>
          <w:sz w:val="28"/>
          <w:szCs w:val="28"/>
        </w:rPr>
        <w:t xml:space="preserve"> </w:t>
      </w:r>
      <w:r w:rsidR="00EB6E22">
        <w:rPr>
          <w:rStyle w:val="apple-converted-space"/>
          <w:color w:val="1D1D1D"/>
          <w:sz w:val="28"/>
          <w:szCs w:val="28"/>
        </w:rPr>
        <w:t xml:space="preserve">составляет </w:t>
      </w:r>
      <w:r w:rsidR="00EB6E22" w:rsidRPr="00F961C5">
        <w:rPr>
          <w:rStyle w:val="apple-converted-space"/>
          <w:b/>
          <w:color w:val="1D1D1D"/>
          <w:sz w:val="28"/>
          <w:szCs w:val="28"/>
        </w:rPr>
        <w:t>24 млрд</w:t>
      </w:r>
      <w:r w:rsidR="00775D10" w:rsidRPr="00F961C5">
        <w:rPr>
          <w:rStyle w:val="apple-converted-space"/>
          <w:b/>
          <w:color w:val="1D1D1D"/>
          <w:sz w:val="28"/>
          <w:szCs w:val="28"/>
        </w:rPr>
        <w:t>.</w:t>
      </w:r>
      <w:r w:rsidR="00EB6E22" w:rsidRPr="00F961C5">
        <w:rPr>
          <w:rStyle w:val="apple-converted-space"/>
          <w:b/>
          <w:color w:val="1D1D1D"/>
          <w:sz w:val="28"/>
          <w:szCs w:val="28"/>
        </w:rPr>
        <w:t xml:space="preserve"> руб.</w:t>
      </w:r>
      <w:r w:rsidR="00775D10">
        <w:rPr>
          <w:rStyle w:val="apple-converted-space"/>
          <w:color w:val="1D1D1D"/>
          <w:sz w:val="28"/>
          <w:szCs w:val="28"/>
        </w:rPr>
        <w:t xml:space="preserve"> </w:t>
      </w:r>
    </w:p>
    <w:p w:rsidR="00775D10" w:rsidRDefault="00290AD5" w:rsidP="00775D10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>Таким образом, акционерное общество</w:t>
      </w:r>
      <w:r w:rsidR="00775D10">
        <w:rPr>
          <w:rStyle w:val="apple-converted-space"/>
          <w:color w:val="1D1D1D"/>
          <w:sz w:val="28"/>
          <w:szCs w:val="28"/>
        </w:rPr>
        <w:t xml:space="preserve"> </w:t>
      </w:r>
      <w:r>
        <w:rPr>
          <w:rStyle w:val="apple-converted-space"/>
          <w:color w:val="1D1D1D"/>
          <w:sz w:val="28"/>
          <w:szCs w:val="28"/>
        </w:rPr>
        <w:t xml:space="preserve"> приобрело участки </w:t>
      </w:r>
      <w:r w:rsidR="00775D10">
        <w:rPr>
          <w:rStyle w:val="apple-converted-space"/>
          <w:color w:val="1D1D1D"/>
          <w:sz w:val="28"/>
          <w:szCs w:val="28"/>
        </w:rPr>
        <w:t xml:space="preserve">в 10 раз дешевле кадастровой стоимости, которая установлена в 2013 году департаментом имущественных отношений Тюменской области, </w:t>
      </w:r>
      <w:proofErr w:type="gramStart"/>
      <w:r w:rsidR="00775D10">
        <w:rPr>
          <w:rStyle w:val="apple-converted-space"/>
          <w:color w:val="1D1D1D"/>
          <w:sz w:val="28"/>
          <w:szCs w:val="28"/>
        </w:rPr>
        <w:t>и</w:t>
      </w:r>
      <w:proofErr w:type="gramEnd"/>
      <w:r w:rsidR="00775D10">
        <w:rPr>
          <w:rStyle w:val="apple-converted-space"/>
          <w:color w:val="1D1D1D"/>
          <w:sz w:val="28"/>
          <w:szCs w:val="28"/>
        </w:rPr>
        <w:t xml:space="preserve"> </w:t>
      </w:r>
      <w:r w:rsidR="00F961C5">
        <w:rPr>
          <w:rStyle w:val="apple-converted-space"/>
          <w:color w:val="1D1D1D"/>
          <w:sz w:val="28"/>
          <w:szCs w:val="28"/>
        </w:rPr>
        <w:t xml:space="preserve">следовательно, </w:t>
      </w:r>
      <w:r w:rsidR="00775D10">
        <w:rPr>
          <w:rStyle w:val="apple-converted-space"/>
          <w:color w:val="1D1D1D"/>
          <w:sz w:val="28"/>
          <w:szCs w:val="28"/>
        </w:rPr>
        <w:t xml:space="preserve">является </w:t>
      </w:r>
      <w:r w:rsidR="00F961C5">
        <w:rPr>
          <w:rStyle w:val="apple-converted-space"/>
          <w:color w:val="1D1D1D"/>
          <w:sz w:val="28"/>
          <w:szCs w:val="28"/>
        </w:rPr>
        <w:t xml:space="preserve">актуальной и </w:t>
      </w:r>
      <w:r w:rsidR="00775D10">
        <w:rPr>
          <w:rStyle w:val="apple-converted-space"/>
          <w:color w:val="1D1D1D"/>
          <w:sz w:val="28"/>
          <w:szCs w:val="28"/>
        </w:rPr>
        <w:t>очень близкой к рыночной</w:t>
      </w:r>
      <w:r w:rsidR="0081393B">
        <w:rPr>
          <w:rStyle w:val="apple-converted-space"/>
          <w:color w:val="1D1D1D"/>
          <w:sz w:val="28"/>
          <w:szCs w:val="28"/>
        </w:rPr>
        <w:t>, и, следовательно, достались акционерному обществу минуя торги.</w:t>
      </w:r>
    </w:p>
    <w:p w:rsidR="00775D10" w:rsidRDefault="00874E1A" w:rsidP="00775D10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>Участки, полученные</w:t>
      </w:r>
      <w:r w:rsidR="00775D10">
        <w:rPr>
          <w:rStyle w:val="apple-converted-space"/>
          <w:color w:val="1D1D1D"/>
          <w:sz w:val="28"/>
          <w:szCs w:val="28"/>
        </w:rPr>
        <w:t xml:space="preserve"> от государства</w:t>
      </w:r>
      <w:r>
        <w:rPr>
          <w:rStyle w:val="apple-converted-space"/>
          <w:color w:val="1D1D1D"/>
          <w:sz w:val="28"/>
          <w:szCs w:val="28"/>
        </w:rPr>
        <w:t>,</w:t>
      </w:r>
      <w:r w:rsidR="00775D10">
        <w:rPr>
          <w:rStyle w:val="apple-converted-space"/>
          <w:color w:val="1D1D1D"/>
          <w:sz w:val="28"/>
          <w:szCs w:val="28"/>
        </w:rPr>
        <w:t xml:space="preserve"> передаются акционерным обществом в аренду </w:t>
      </w:r>
      <w:r>
        <w:rPr>
          <w:rStyle w:val="apple-converted-space"/>
          <w:color w:val="1D1D1D"/>
          <w:sz w:val="28"/>
          <w:szCs w:val="28"/>
        </w:rPr>
        <w:t>строительн</w:t>
      </w:r>
      <w:r w:rsidR="00E82BA2">
        <w:rPr>
          <w:rStyle w:val="apple-converted-space"/>
          <w:color w:val="1D1D1D"/>
          <w:sz w:val="28"/>
          <w:szCs w:val="28"/>
        </w:rPr>
        <w:t>ым фирмам, по выбору самого ОАО</w:t>
      </w:r>
      <w:r>
        <w:rPr>
          <w:rStyle w:val="apple-converted-space"/>
          <w:color w:val="1D1D1D"/>
          <w:sz w:val="28"/>
          <w:szCs w:val="28"/>
        </w:rPr>
        <w:t>, что исключает конкуренцию, и создаёт возможность для личного обогащения лиц, участвующих в указанной схеме.</w:t>
      </w:r>
    </w:p>
    <w:p w:rsidR="00E82BA2" w:rsidRDefault="00E82BA2" w:rsidP="00775D10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 xml:space="preserve">Теперь получить землю под жилищное строительство в </w:t>
      </w:r>
      <w:proofErr w:type="spellStart"/>
      <w:r>
        <w:rPr>
          <w:rStyle w:val="apple-converted-space"/>
          <w:color w:val="1D1D1D"/>
          <w:sz w:val="28"/>
          <w:szCs w:val="28"/>
        </w:rPr>
        <w:t>г</w:t>
      </w:r>
      <w:proofErr w:type="gramStart"/>
      <w:r>
        <w:rPr>
          <w:rStyle w:val="apple-converted-space"/>
          <w:color w:val="1D1D1D"/>
          <w:sz w:val="28"/>
          <w:szCs w:val="28"/>
        </w:rPr>
        <w:t>.Т</w:t>
      </w:r>
      <w:proofErr w:type="gramEnd"/>
      <w:r>
        <w:rPr>
          <w:rStyle w:val="apple-converted-space"/>
          <w:color w:val="1D1D1D"/>
          <w:sz w:val="28"/>
          <w:szCs w:val="28"/>
        </w:rPr>
        <w:t>юмени</w:t>
      </w:r>
      <w:proofErr w:type="spellEnd"/>
      <w:r>
        <w:rPr>
          <w:rStyle w:val="apple-converted-space"/>
          <w:color w:val="1D1D1D"/>
          <w:sz w:val="28"/>
          <w:szCs w:val="28"/>
        </w:rPr>
        <w:t xml:space="preserve"> можно только через ОАО</w:t>
      </w:r>
      <w:r w:rsidR="00F961C5">
        <w:rPr>
          <w:rStyle w:val="apple-converted-space"/>
          <w:color w:val="1D1D1D"/>
          <w:sz w:val="28"/>
          <w:szCs w:val="28"/>
        </w:rPr>
        <w:t>,</w:t>
      </w:r>
      <w:r>
        <w:rPr>
          <w:rStyle w:val="apple-converted-space"/>
          <w:color w:val="1D1D1D"/>
          <w:sz w:val="28"/>
          <w:szCs w:val="28"/>
        </w:rPr>
        <w:t xml:space="preserve"> и только на условиях, им предложенных.</w:t>
      </w:r>
    </w:p>
    <w:p w:rsidR="0019248D" w:rsidRDefault="00E82BA2" w:rsidP="00775D10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lastRenderedPageBreak/>
        <w:t>Другими словами, ОАО подменяет собой государственные органы, которым надлежит</w:t>
      </w:r>
      <w:r w:rsidR="0019248D" w:rsidRPr="0019248D">
        <w:t xml:space="preserve"> </w:t>
      </w:r>
      <w:r w:rsidR="0019248D" w:rsidRPr="0019248D">
        <w:rPr>
          <w:rStyle w:val="apple-converted-space"/>
          <w:color w:val="1D1D1D"/>
          <w:sz w:val="28"/>
          <w:szCs w:val="28"/>
        </w:rPr>
        <w:t>распоряжаться землёй</w:t>
      </w:r>
      <w:r>
        <w:rPr>
          <w:rStyle w:val="apple-converted-space"/>
          <w:color w:val="1D1D1D"/>
          <w:sz w:val="28"/>
          <w:szCs w:val="28"/>
        </w:rPr>
        <w:t xml:space="preserve"> </w:t>
      </w:r>
      <w:r w:rsidR="0019248D">
        <w:rPr>
          <w:rStyle w:val="apple-converted-space"/>
          <w:color w:val="1D1D1D"/>
          <w:sz w:val="28"/>
          <w:szCs w:val="28"/>
        </w:rPr>
        <w:t xml:space="preserve">на принципах </w:t>
      </w:r>
      <w:r w:rsidR="0019248D" w:rsidRPr="0019248D">
        <w:rPr>
          <w:rStyle w:val="apple-converted-space"/>
          <w:color w:val="1D1D1D"/>
          <w:sz w:val="28"/>
          <w:szCs w:val="28"/>
        </w:rPr>
        <w:t>эффективности, справедливости, публичности, открытости и прозрачности процедур предоставления таких земельных участков</w:t>
      </w:r>
      <w:r>
        <w:rPr>
          <w:rStyle w:val="apple-converted-space"/>
          <w:color w:val="1D1D1D"/>
          <w:sz w:val="28"/>
          <w:szCs w:val="28"/>
        </w:rPr>
        <w:t>,</w:t>
      </w:r>
      <w:r w:rsidR="00F961C5">
        <w:rPr>
          <w:rStyle w:val="apple-converted-space"/>
          <w:color w:val="1D1D1D"/>
          <w:sz w:val="28"/>
          <w:szCs w:val="28"/>
        </w:rPr>
        <w:t xml:space="preserve"> при этом, фактически</w:t>
      </w:r>
      <w:r w:rsidR="00567787">
        <w:rPr>
          <w:rStyle w:val="apple-converted-space"/>
          <w:color w:val="1D1D1D"/>
          <w:sz w:val="28"/>
          <w:szCs w:val="28"/>
        </w:rPr>
        <w:t>,</w:t>
      </w:r>
      <w:r w:rsidR="00F961C5">
        <w:rPr>
          <w:rStyle w:val="apple-converted-space"/>
          <w:color w:val="1D1D1D"/>
          <w:sz w:val="28"/>
          <w:szCs w:val="28"/>
        </w:rPr>
        <w:t xml:space="preserve"> исключая</w:t>
      </w:r>
      <w:r>
        <w:rPr>
          <w:rStyle w:val="apple-converted-space"/>
          <w:color w:val="1D1D1D"/>
          <w:sz w:val="28"/>
          <w:szCs w:val="28"/>
        </w:rPr>
        <w:t xml:space="preserve"> </w:t>
      </w:r>
      <w:r w:rsidR="00F961C5">
        <w:rPr>
          <w:rStyle w:val="apple-converted-space"/>
          <w:color w:val="1D1D1D"/>
          <w:sz w:val="28"/>
          <w:szCs w:val="28"/>
        </w:rPr>
        <w:t>возможность получения земельных участков</w:t>
      </w:r>
      <w:r>
        <w:rPr>
          <w:rStyle w:val="apple-converted-space"/>
          <w:color w:val="1D1D1D"/>
          <w:sz w:val="28"/>
          <w:szCs w:val="28"/>
        </w:rPr>
        <w:t xml:space="preserve"> заинтересованными лицам</w:t>
      </w:r>
      <w:r w:rsidR="00F961C5">
        <w:rPr>
          <w:rStyle w:val="apple-converted-space"/>
          <w:color w:val="1D1D1D"/>
          <w:sz w:val="28"/>
          <w:szCs w:val="28"/>
        </w:rPr>
        <w:t xml:space="preserve">и </w:t>
      </w:r>
      <w:r w:rsidR="0019248D">
        <w:rPr>
          <w:rStyle w:val="apple-converted-space"/>
          <w:color w:val="1D1D1D"/>
          <w:sz w:val="28"/>
          <w:szCs w:val="28"/>
        </w:rPr>
        <w:t xml:space="preserve">по правилам, установленным законом. </w:t>
      </w:r>
    </w:p>
    <w:p w:rsidR="0025053C" w:rsidRDefault="00874E1A" w:rsidP="0019248D">
      <w:pPr>
        <w:pStyle w:val="a3"/>
        <w:spacing w:after="0" w:line="360" w:lineRule="auto"/>
        <w:ind w:firstLine="708"/>
        <w:jc w:val="both"/>
        <w:rPr>
          <w:rStyle w:val="apple-converted-space"/>
          <w:color w:val="1D1D1D"/>
          <w:sz w:val="28"/>
          <w:szCs w:val="28"/>
        </w:rPr>
      </w:pPr>
      <w:proofErr w:type="gramStart"/>
      <w:r>
        <w:rPr>
          <w:rStyle w:val="apple-converted-space"/>
          <w:color w:val="1D1D1D"/>
          <w:sz w:val="28"/>
          <w:szCs w:val="28"/>
        </w:rPr>
        <w:t xml:space="preserve">Общества, </w:t>
      </w:r>
      <w:r w:rsidR="0025053C">
        <w:rPr>
          <w:rStyle w:val="apple-converted-space"/>
          <w:color w:val="1D1D1D"/>
          <w:sz w:val="28"/>
          <w:szCs w:val="28"/>
        </w:rPr>
        <w:t>получившие землю от ОАО (например:</w:t>
      </w:r>
      <w:proofErr w:type="gramEnd"/>
      <w:r w:rsidR="0025053C">
        <w:rPr>
          <w:rStyle w:val="apple-converted-space"/>
          <w:color w:val="1D1D1D"/>
          <w:sz w:val="28"/>
          <w:szCs w:val="28"/>
        </w:rPr>
        <w:t xml:space="preserve"> ООО «ЭНКО ГРУПП»,  </w:t>
      </w:r>
      <w:r w:rsidR="0025053C" w:rsidRPr="0025053C">
        <w:rPr>
          <w:rStyle w:val="apple-converted-space"/>
          <w:color w:val="1D1D1D"/>
          <w:sz w:val="28"/>
          <w:szCs w:val="28"/>
        </w:rPr>
        <w:t>ОГРН 1117232053840 ИНН/КПП 7203271129/720301001</w:t>
      </w:r>
      <w:r w:rsidR="0025053C">
        <w:rPr>
          <w:rStyle w:val="apple-converted-space"/>
          <w:color w:val="1D1D1D"/>
          <w:sz w:val="28"/>
          <w:szCs w:val="28"/>
        </w:rPr>
        <w:t>), продают квартиры по рыночным ценам (60 000 – 80 000 руб./метр)</w:t>
      </w:r>
      <w:proofErr w:type="gramStart"/>
      <w:r w:rsidR="0025053C">
        <w:rPr>
          <w:rStyle w:val="apple-converted-space"/>
          <w:color w:val="1D1D1D"/>
          <w:sz w:val="28"/>
          <w:szCs w:val="28"/>
        </w:rPr>
        <w:t xml:space="preserve"> ,</w:t>
      </w:r>
      <w:proofErr w:type="gramEnd"/>
      <w:r w:rsidR="0025053C">
        <w:rPr>
          <w:rStyle w:val="apple-converted-space"/>
          <w:color w:val="1D1D1D"/>
          <w:sz w:val="28"/>
          <w:szCs w:val="28"/>
        </w:rPr>
        <w:t xml:space="preserve"> и не способствуют решению жилищной проблемы.</w:t>
      </w:r>
    </w:p>
    <w:p w:rsidR="00DC49D0" w:rsidRDefault="00874E1A" w:rsidP="0019248D">
      <w:pPr>
        <w:pStyle w:val="a3"/>
        <w:spacing w:after="0" w:line="360" w:lineRule="auto"/>
        <w:ind w:firstLine="708"/>
        <w:jc w:val="both"/>
        <w:rPr>
          <w:color w:val="1D1D1D"/>
          <w:sz w:val="28"/>
          <w:szCs w:val="28"/>
        </w:rPr>
      </w:pPr>
      <w:r>
        <w:rPr>
          <w:rStyle w:val="apple-converted-space"/>
          <w:color w:val="1D1D1D"/>
          <w:sz w:val="28"/>
          <w:szCs w:val="28"/>
        </w:rPr>
        <w:t>Бесплатное предоставление государственной земли под предлогом решения жилищной проблемы, проблемы</w:t>
      </w:r>
      <w:r w:rsidR="0081393B">
        <w:rPr>
          <w:rStyle w:val="apple-converted-space"/>
          <w:color w:val="1D1D1D"/>
          <w:sz w:val="28"/>
          <w:szCs w:val="28"/>
        </w:rPr>
        <w:t xml:space="preserve"> этой</w:t>
      </w:r>
      <w:r>
        <w:rPr>
          <w:rStyle w:val="apple-converted-space"/>
          <w:color w:val="1D1D1D"/>
          <w:sz w:val="28"/>
          <w:szCs w:val="28"/>
        </w:rPr>
        <w:t xml:space="preserve"> не решает, а ведёт к получению сверхприбыли </w:t>
      </w:r>
      <w:r w:rsidR="00E82BA2">
        <w:rPr>
          <w:rStyle w:val="apple-converted-space"/>
          <w:color w:val="1D1D1D"/>
          <w:sz w:val="28"/>
          <w:szCs w:val="28"/>
        </w:rPr>
        <w:t>узким кругом</w:t>
      </w:r>
      <w:r w:rsidR="0025053C">
        <w:rPr>
          <w:rStyle w:val="apple-converted-space"/>
          <w:color w:val="1D1D1D"/>
          <w:sz w:val="28"/>
          <w:szCs w:val="28"/>
        </w:rPr>
        <w:t xml:space="preserve"> аффилированных с ОАО  компаний </w:t>
      </w:r>
      <w:r w:rsidR="00E82BA2">
        <w:rPr>
          <w:rStyle w:val="apple-converted-space"/>
          <w:color w:val="1D1D1D"/>
          <w:sz w:val="28"/>
          <w:szCs w:val="28"/>
        </w:rPr>
        <w:t>и</w:t>
      </w:r>
      <w:r w:rsidR="0025053C">
        <w:rPr>
          <w:rStyle w:val="apple-converted-space"/>
          <w:color w:val="1D1D1D"/>
          <w:sz w:val="28"/>
          <w:szCs w:val="28"/>
        </w:rPr>
        <w:t xml:space="preserve"> </w:t>
      </w:r>
      <w:r>
        <w:rPr>
          <w:rStyle w:val="apple-converted-space"/>
          <w:color w:val="1D1D1D"/>
          <w:sz w:val="28"/>
          <w:szCs w:val="28"/>
        </w:rPr>
        <w:t xml:space="preserve"> </w:t>
      </w:r>
      <w:r w:rsidR="0081393B">
        <w:rPr>
          <w:rStyle w:val="apple-converted-space"/>
          <w:color w:val="1D1D1D"/>
          <w:sz w:val="28"/>
          <w:szCs w:val="28"/>
        </w:rPr>
        <w:t>лиц</w:t>
      </w:r>
      <w:r>
        <w:rPr>
          <w:rStyle w:val="apple-converted-space"/>
          <w:color w:val="1D1D1D"/>
          <w:sz w:val="28"/>
          <w:szCs w:val="28"/>
        </w:rPr>
        <w:t>, к</w:t>
      </w:r>
      <w:r w:rsidR="0025053C">
        <w:rPr>
          <w:rStyle w:val="apple-converted-space"/>
          <w:color w:val="1D1D1D"/>
          <w:sz w:val="28"/>
          <w:szCs w:val="28"/>
        </w:rPr>
        <w:t>онтролирующих</w:t>
      </w:r>
      <w:r>
        <w:rPr>
          <w:rStyle w:val="apple-converted-space"/>
          <w:color w:val="1D1D1D"/>
          <w:sz w:val="28"/>
          <w:szCs w:val="28"/>
        </w:rPr>
        <w:t xml:space="preserve"> </w:t>
      </w:r>
      <w:r w:rsidR="0017094E">
        <w:rPr>
          <w:rStyle w:val="apple-converted-space"/>
          <w:color w:val="1D1D1D"/>
          <w:sz w:val="28"/>
          <w:szCs w:val="28"/>
        </w:rPr>
        <w:t>ОАО</w:t>
      </w:r>
      <w:r w:rsidR="00E82BA2">
        <w:rPr>
          <w:rStyle w:val="apple-converted-space"/>
          <w:color w:val="1D1D1D"/>
          <w:sz w:val="28"/>
          <w:szCs w:val="28"/>
        </w:rPr>
        <w:t>, а так же</w:t>
      </w:r>
      <w:r w:rsidR="0017094E">
        <w:rPr>
          <w:rStyle w:val="apple-converted-space"/>
          <w:color w:val="1D1D1D"/>
          <w:sz w:val="28"/>
          <w:szCs w:val="28"/>
        </w:rPr>
        <w:t xml:space="preserve"> </w:t>
      </w:r>
      <w:r w:rsidR="00E82BA2">
        <w:rPr>
          <w:rStyle w:val="apple-converted-space"/>
          <w:color w:val="1D1D1D"/>
          <w:sz w:val="28"/>
          <w:szCs w:val="28"/>
        </w:rPr>
        <w:t>и ограничению конкуренции и росту цен на жильё (при снижении его качества).</w:t>
      </w:r>
    </w:p>
    <w:p w:rsidR="00F961C5" w:rsidRDefault="00E82BA2" w:rsidP="00F961C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действия органов исполнительной власти Тюменской области нарушают требования </w:t>
      </w:r>
      <w:r w:rsidR="00F961C5">
        <w:rPr>
          <w:rFonts w:ascii="Times New Roman" w:hAnsi="Times New Roman" w:cs="Times New Roman"/>
          <w:sz w:val="28"/>
          <w:szCs w:val="28"/>
        </w:rPr>
        <w:t xml:space="preserve"> </w:t>
      </w:r>
      <w:r w:rsidR="0017094E">
        <w:rPr>
          <w:rFonts w:ascii="Times New Roman" w:hAnsi="Times New Roman" w:cs="Times New Roman"/>
          <w:sz w:val="28"/>
          <w:szCs w:val="28"/>
        </w:rPr>
        <w:t>ч.1 ст.15 Федерального</w:t>
      </w:r>
      <w:r w:rsidR="0017094E" w:rsidRPr="0017094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7094E">
        <w:rPr>
          <w:rFonts w:ascii="Times New Roman" w:hAnsi="Times New Roman" w:cs="Times New Roman"/>
          <w:sz w:val="28"/>
          <w:szCs w:val="28"/>
        </w:rPr>
        <w:t xml:space="preserve">а </w:t>
      </w:r>
      <w:r w:rsidR="0017094E" w:rsidRPr="0017094E">
        <w:rPr>
          <w:rFonts w:ascii="Times New Roman" w:hAnsi="Times New Roman" w:cs="Times New Roman"/>
          <w:sz w:val="28"/>
          <w:szCs w:val="28"/>
        </w:rPr>
        <w:t xml:space="preserve"> № 135-ФЗ "О защите конкуренции" (в редакции от 28.12.2013)</w:t>
      </w:r>
      <w:r w:rsidR="0017094E">
        <w:rPr>
          <w:rFonts w:ascii="Times New Roman" w:hAnsi="Times New Roman" w:cs="Times New Roman"/>
          <w:sz w:val="28"/>
          <w:szCs w:val="28"/>
        </w:rPr>
        <w:t xml:space="preserve">, </w:t>
      </w:r>
      <w:r w:rsidR="00F961C5">
        <w:rPr>
          <w:rFonts w:ascii="Times New Roman" w:hAnsi="Times New Roman" w:cs="Times New Roman"/>
          <w:sz w:val="28"/>
          <w:szCs w:val="28"/>
        </w:rPr>
        <w:t>в соответствии с которой,</w:t>
      </w:r>
      <w:proofErr w:type="gramStart"/>
      <w:r w:rsidR="0017094E">
        <w:rPr>
          <w:rFonts w:ascii="Times New Roman" w:hAnsi="Times New Roman" w:cs="Times New Roman"/>
          <w:sz w:val="28"/>
          <w:szCs w:val="28"/>
        </w:rPr>
        <w:t xml:space="preserve"> </w:t>
      </w:r>
      <w:r w:rsidR="0017094E" w:rsidRPr="0017094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7094E" w:rsidRPr="0017094E">
        <w:rPr>
          <w:rFonts w:ascii="Times New Roman" w:hAnsi="Times New Roman" w:cs="Times New Roman"/>
          <w:sz w:val="28"/>
          <w:szCs w:val="28"/>
        </w:rPr>
        <w:t xml:space="preserve"> </w:t>
      </w:r>
      <w:r w:rsidR="0017094E" w:rsidRPr="00F961C5">
        <w:rPr>
          <w:rFonts w:ascii="Times New Roman" w:hAnsi="Times New Roman" w:cs="Times New Roman"/>
          <w:b/>
          <w:sz w:val="28"/>
          <w:szCs w:val="28"/>
        </w:rPr>
        <w:t>органам государственной власти субъектов Российской Федерации</w:t>
      </w:r>
      <w:r w:rsidR="0017094E" w:rsidRPr="0017094E">
        <w:rPr>
          <w:rFonts w:ascii="Times New Roman" w:hAnsi="Times New Roman" w:cs="Times New Roman"/>
          <w:sz w:val="28"/>
          <w:szCs w:val="28"/>
        </w:rPr>
        <w:t xml:space="preserve">, </w:t>
      </w:r>
      <w:r w:rsidR="0017094E" w:rsidRPr="00F961C5">
        <w:rPr>
          <w:rFonts w:ascii="Times New Roman" w:hAnsi="Times New Roman" w:cs="Times New Roman"/>
          <w:b/>
          <w:sz w:val="28"/>
          <w:szCs w:val="28"/>
        </w:rPr>
        <w:t>запрещается принимать акты и (или) осуществлять действия (бездействие), которые приводят или могут привести к недопущению, ограни</w:t>
      </w:r>
      <w:r w:rsidR="00F961C5">
        <w:rPr>
          <w:rFonts w:ascii="Times New Roman" w:hAnsi="Times New Roman" w:cs="Times New Roman"/>
          <w:b/>
          <w:sz w:val="28"/>
          <w:szCs w:val="28"/>
        </w:rPr>
        <w:t>чению, устранению конкуренции.</w:t>
      </w:r>
      <w:r w:rsidR="0017094E" w:rsidRPr="001709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94E" w:rsidRDefault="00F961C5" w:rsidP="00F961C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</w:t>
      </w:r>
      <w:r w:rsidR="0017094E">
        <w:rPr>
          <w:rFonts w:ascii="Times New Roman" w:hAnsi="Times New Roman" w:cs="Times New Roman"/>
          <w:sz w:val="28"/>
          <w:szCs w:val="28"/>
        </w:rPr>
        <w:t>огласно ст.16 этого же закона, з</w:t>
      </w:r>
      <w:r w:rsidR="0017094E" w:rsidRPr="0017094E">
        <w:rPr>
          <w:rFonts w:ascii="Times New Roman" w:hAnsi="Times New Roman" w:cs="Times New Roman"/>
          <w:sz w:val="28"/>
          <w:szCs w:val="28"/>
        </w:rPr>
        <w:t xml:space="preserve">апрещаются соглашения между, </w:t>
      </w:r>
      <w:r w:rsidR="0017094E" w:rsidRPr="00F961C5">
        <w:rPr>
          <w:rFonts w:ascii="Times New Roman" w:hAnsi="Times New Roman" w:cs="Times New Roman"/>
          <w:b/>
          <w:sz w:val="28"/>
          <w:szCs w:val="28"/>
        </w:rPr>
        <w:t>органами государственной власти субъектов Российской Федерации,</w:t>
      </w:r>
      <w:r w:rsidR="0017094E" w:rsidRPr="0017094E">
        <w:rPr>
          <w:rFonts w:ascii="Times New Roman" w:hAnsi="Times New Roman" w:cs="Times New Roman"/>
          <w:sz w:val="28"/>
          <w:szCs w:val="28"/>
        </w:rPr>
        <w:t xml:space="preserve"> </w:t>
      </w:r>
      <w:r w:rsidR="0017094E" w:rsidRPr="00F961C5">
        <w:rPr>
          <w:rFonts w:ascii="Times New Roman" w:hAnsi="Times New Roman" w:cs="Times New Roman"/>
          <w:b/>
          <w:sz w:val="28"/>
          <w:szCs w:val="28"/>
        </w:rPr>
        <w:t xml:space="preserve">и хозяйствующими субъектами либо осуществление этими органами и организациями согласованных действий, если такие соглашения или такое осуществление согласованных действий приводят </w:t>
      </w:r>
      <w:r w:rsidR="0017094E" w:rsidRPr="00F961C5">
        <w:rPr>
          <w:rFonts w:ascii="Times New Roman" w:hAnsi="Times New Roman" w:cs="Times New Roman"/>
          <w:b/>
          <w:sz w:val="28"/>
          <w:szCs w:val="28"/>
        </w:rPr>
        <w:lastRenderedPageBreak/>
        <w:t>или могут привести к недопущению, ограничению, устранению конкуренции</w:t>
      </w:r>
      <w:r w:rsidR="00E82BA2" w:rsidRPr="00F961C5">
        <w:rPr>
          <w:rFonts w:ascii="Times New Roman" w:hAnsi="Times New Roman" w:cs="Times New Roman"/>
          <w:b/>
          <w:sz w:val="28"/>
          <w:szCs w:val="28"/>
        </w:rPr>
        <w:t>.</w:t>
      </w:r>
    </w:p>
    <w:p w:rsidR="0019248D" w:rsidRDefault="0025053C" w:rsidP="00F961C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Прошу создать Правительственную комиссию по расследованию деятельности органов исполнительной власти Тюменской области в части распоряжения землями (земельными участками) находящимися в государственной собственности. </w:t>
      </w:r>
    </w:p>
    <w:p w:rsidR="0065108E" w:rsidRDefault="0065108E" w:rsidP="00F961C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61C5" w:rsidRPr="00567787" w:rsidRDefault="00F961C5" w:rsidP="00F961C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787">
        <w:rPr>
          <w:rFonts w:ascii="Times New Roman" w:hAnsi="Times New Roman" w:cs="Times New Roman"/>
          <w:sz w:val="28"/>
          <w:szCs w:val="28"/>
        </w:rPr>
        <w:t>Приложения:</w:t>
      </w:r>
    </w:p>
    <w:p w:rsidR="00F961C5" w:rsidRPr="00567787" w:rsidRDefault="00F961C5" w:rsidP="0065108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87">
        <w:rPr>
          <w:rFonts w:ascii="Times New Roman" w:hAnsi="Times New Roman" w:cs="Times New Roman"/>
          <w:sz w:val="28"/>
          <w:szCs w:val="28"/>
        </w:rPr>
        <w:t>1.Решение о дополнительном выпуске ценных бумаг.</w:t>
      </w:r>
    </w:p>
    <w:p w:rsidR="00F961C5" w:rsidRPr="00E46B7F" w:rsidRDefault="00F961C5" w:rsidP="0065108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87">
        <w:rPr>
          <w:rFonts w:ascii="Times New Roman" w:hAnsi="Times New Roman" w:cs="Times New Roman"/>
          <w:sz w:val="28"/>
          <w:szCs w:val="28"/>
        </w:rPr>
        <w:t>2.Заключение ревизи</w:t>
      </w:r>
      <w:r w:rsidR="00E46B7F">
        <w:rPr>
          <w:rFonts w:ascii="Times New Roman" w:hAnsi="Times New Roman" w:cs="Times New Roman"/>
          <w:sz w:val="28"/>
          <w:szCs w:val="28"/>
        </w:rPr>
        <w:t>онной комиссии от 20.05.2014 .</w:t>
      </w:r>
    </w:p>
    <w:p w:rsidR="00567787" w:rsidRPr="00F961C5" w:rsidRDefault="00567787" w:rsidP="00F961C5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2BA2" w:rsidRPr="001620C3" w:rsidRDefault="00E82BA2" w:rsidP="00E82BA2">
      <w:pPr>
        <w:pStyle w:val="a3"/>
        <w:spacing w:before="0" w:beforeAutospacing="0" w:after="0" w:afterAutospacing="0" w:line="360" w:lineRule="auto"/>
        <w:ind w:firstLine="708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                                                    </w:t>
      </w:r>
      <w:proofErr w:type="spellStart"/>
      <w:r>
        <w:rPr>
          <w:color w:val="1D1D1D"/>
          <w:sz w:val="28"/>
          <w:szCs w:val="28"/>
        </w:rPr>
        <w:t>А.В.Крицкий</w:t>
      </w:r>
      <w:proofErr w:type="spellEnd"/>
    </w:p>
    <w:p w:rsidR="00E82BA2" w:rsidRPr="003D2799" w:rsidRDefault="00E82BA2" w:rsidP="0017094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82BA2" w:rsidRPr="003D279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0BC" w:rsidRDefault="000B00BC" w:rsidP="00444C5B">
      <w:pPr>
        <w:spacing w:after="0" w:line="240" w:lineRule="auto"/>
      </w:pPr>
      <w:r>
        <w:separator/>
      </w:r>
    </w:p>
  </w:endnote>
  <w:endnote w:type="continuationSeparator" w:id="0">
    <w:p w:rsidR="000B00BC" w:rsidRDefault="000B00BC" w:rsidP="00444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0BC" w:rsidRDefault="000B00BC" w:rsidP="00444C5B">
      <w:pPr>
        <w:spacing w:after="0" w:line="240" w:lineRule="auto"/>
      </w:pPr>
      <w:r>
        <w:separator/>
      </w:r>
    </w:p>
  </w:footnote>
  <w:footnote w:type="continuationSeparator" w:id="0">
    <w:p w:rsidR="000B00BC" w:rsidRDefault="000B00BC" w:rsidP="00444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0495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444C5B" w:rsidRPr="00444C5B" w:rsidRDefault="00444C5B" w:rsidP="00444C5B">
        <w:pPr>
          <w:pStyle w:val="a4"/>
          <w:jc w:val="center"/>
          <w:rPr>
            <w:rFonts w:ascii="Times New Roman" w:hAnsi="Times New Roman" w:cs="Times New Roman"/>
            <w:b/>
          </w:rPr>
        </w:pPr>
        <w:r w:rsidRPr="00444C5B">
          <w:rPr>
            <w:rFonts w:ascii="Times New Roman" w:hAnsi="Times New Roman" w:cs="Times New Roman"/>
            <w:b/>
          </w:rPr>
          <w:fldChar w:fldCharType="begin"/>
        </w:r>
        <w:r w:rsidRPr="00444C5B">
          <w:rPr>
            <w:rFonts w:ascii="Times New Roman" w:hAnsi="Times New Roman" w:cs="Times New Roman"/>
            <w:b/>
          </w:rPr>
          <w:instrText>PAGE   \* MERGEFORMAT</w:instrText>
        </w:r>
        <w:r w:rsidRPr="00444C5B">
          <w:rPr>
            <w:rFonts w:ascii="Times New Roman" w:hAnsi="Times New Roman" w:cs="Times New Roman"/>
            <w:b/>
          </w:rPr>
          <w:fldChar w:fldCharType="separate"/>
        </w:r>
        <w:r w:rsidR="00EF3639">
          <w:rPr>
            <w:rFonts w:ascii="Times New Roman" w:hAnsi="Times New Roman" w:cs="Times New Roman"/>
            <w:b/>
            <w:noProof/>
          </w:rPr>
          <w:t>3</w:t>
        </w:r>
        <w:r w:rsidRPr="00444C5B">
          <w:rPr>
            <w:rFonts w:ascii="Times New Roman" w:hAnsi="Times New Roman" w:cs="Times New Roman"/>
            <w:b/>
          </w:rPr>
          <w:fldChar w:fldCharType="end"/>
        </w:r>
      </w:p>
    </w:sdtContent>
  </w:sdt>
  <w:p w:rsidR="00444C5B" w:rsidRDefault="00444C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799"/>
    <w:rsid w:val="00091417"/>
    <w:rsid w:val="000B00BC"/>
    <w:rsid w:val="000B3200"/>
    <w:rsid w:val="001620C3"/>
    <w:rsid w:val="0017094E"/>
    <w:rsid w:val="0019248D"/>
    <w:rsid w:val="0025053C"/>
    <w:rsid w:val="002815C2"/>
    <w:rsid w:val="00290AD5"/>
    <w:rsid w:val="00347B06"/>
    <w:rsid w:val="003D2799"/>
    <w:rsid w:val="00444C5B"/>
    <w:rsid w:val="00445FC3"/>
    <w:rsid w:val="00567787"/>
    <w:rsid w:val="0065108E"/>
    <w:rsid w:val="00775D10"/>
    <w:rsid w:val="0081393B"/>
    <w:rsid w:val="00874E1A"/>
    <w:rsid w:val="00A54623"/>
    <w:rsid w:val="00BA26D4"/>
    <w:rsid w:val="00C61C42"/>
    <w:rsid w:val="00DC49D0"/>
    <w:rsid w:val="00E46B7F"/>
    <w:rsid w:val="00E82BA2"/>
    <w:rsid w:val="00EB6E22"/>
    <w:rsid w:val="00EF3639"/>
    <w:rsid w:val="00F9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2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2799"/>
  </w:style>
  <w:style w:type="paragraph" w:styleId="a4">
    <w:name w:val="header"/>
    <w:basedOn w:val="a"/>
    <w:link w:val="a5"/>
    <w:uiPriority w:val="99"/>
    <w:unhideWhenUsed/>
    <w:rsid w:val="00444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4C5B"/>
  </w:style>
  <w:style w:type="paragraph" w:styleId="a6">
    <w:name w:val="footer"/>
    <w:basedOn w:val="a"/>
    <w:link w:val="a7"/>
    <w:uiPriority w:val="99"/>
    <w:unhideWhenUsed/>
    <w:rsid w:val="00444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4C5B"/>
  </w:style>
  <w:style w:type="character" w:styleId="a8">
    <w:name w:val="Hyperlink"/>
    <w:basedOn w:val="a0"/>
    <w:uiPriority w:val="99"/>
    <w:unhideWhenUsed/>
    <w:rsid w:val="00347B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2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2799"/>
  </w:style>
  <w:style w:type="paragraph" w:styleId="a4">
    <w:name w:val="header"/>
    <w:basedOn w:val="a"/>
    <w:link w:val="a5"/>
    <w:uiPriority w:val="99"/>
    <w:unhideWhenUsed/>
    <w:rsid w:val="00444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4C5B"/>
  </w:style>
  <w:style w:type="paragraph" w:styleId="a6">
    <w:name w:val="footer"/>
    <w:basedOn w:val="a"/>
    <w:link w:val="a7"/>
    <w:uiPriority w:val="99"/>
    <w:unhideWhenUsed/>
    <w:rsid w:val="00444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4C5B"/>
  </w:style>
  <w:style w:type="character" w:styleId="a8">
    <w:name w:val="Hyperlink"/>
    <w:basedOn w:val="a0"/>
    <w:uiPriority w:val="99"/>
    <w:unhideWhenUsed/>
    <w:rsid w:val="00347B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6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poteka-tmn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</cp:revision>
  <cp:lastPrinted>2014-11-05T07:45:00Z</cp:lastPrinted>
  <dcterms:created xsi:type="dcterms:W3CDTF">2014-11-05T08:02:00Z</dcterms:created>
  <dcterms:modified xsi:type="dcterms:W3CDTF">2014-11-05T08:02:00Z</dcterms:modified>
</cp:coreProperties>
</file>